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3273" w14:textId="77777777" w:rsidR="00045584" w:rsidRDefault="003A49F0" w:rsidP="0004558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</w:t>
      </w:r>
      <w:r w:rsidR="0027504D" w:rsidRPr="00A13F5F">
        <w:rPr>
          <w:rFonts w:ascii="標楷體" w:eastAsia="標楷體" w:hAnsi="標楷體" w:hint="eastAsia"/>
          <w:sz w:val="36"/>
          <w:szCs w:val="36"/>
        </w:rPr>
        <w:t>臺灣大學機械工程學</w:t>
      </w:r>
      <w:r>
        <w:rPr>
          <w:rFonts w:ascii="標楷體" w:eastAsia="標楷體" w:hAnsi="標楷體" w:hint="eastAsia"/>
          <w:sz w:val="36"/>
          <w:szCs w:val="36"/>
        </w:rPr>
        <w:t>系</w:t>
      </w:r>
      <w:r w:rsidR="00A47645">
        <w:rPr>
          <w:rFonts w:ascii="標楷體" w:eastAsia="標楷體" w:hAnsi="標楷體"/>
          <w:sz w:val="36"/>
          <w:szCs w:val="36"/>
        </w:rPr>
        <w:t xml:space="preserve">     </w:t>
      </w:r>
      <w:proofErr w:type="gramStart"/>
      <w:r w:rsidR="0027504D" w:rsidRPr="00A13F5F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="00A47645">
        <w:rPr>
          <w:rFonts w:ascii="標楷體" w:eastAsia="標楷體" w:hAnsi="標楷體"/>
          <w:sz w:val="36"/>
          <w:szCs w:val="36"/>
        </w:rPr>
        <w:t xml:space="preserve">  </w:t>
      </w:r>
      <w:r w:rsidR="0027504D" w:rsidRPr="00A13F5F">
        <w:rPr>
          <w:rFonts w:ascii="標楷體" w:eastAsia="標楷體" w:hAnsi="標楷體" w:hint="eastAsia"/>
          <w:sz w:val="36"/>
          <w:szCs w:val="36"/>
        </w:rPr>
        <w:t>學期</w:t>
      </w:r>
      <w:r>
        <w:rPr>
          <w:rFonts w:ascii="標楷體" w:eastAsia="標楷體" w:hAnsi="標楷體"/>
          <w:sz w:val="36"/>
          <w:szCs w:val="36"/>
        </w:rPr>
        <w:br/>
      </w:r>
      <w:r w:rsidR="00C1717C">
        <w:rPr>
          <w:rFonts w:ascii="標楷體" w:eastAsia="標楷體" w:hAnsi="標楷體" w:hint="eastAsia"/>
          <w:sz w:val="36"/>
          <w:szCs w:val="36"/>
        </w:rPr>
        <w:t>博士班資格考核</w:t>
      </w:r>
      <w:r w:rsidR="00534B85">
        <w:rPr>
          <w:rFonts w:ascii="標楷體" w:eastAsia="標楷體" w:hAnsi="標楷體" w:hint="eastAsia"/>
          <w:sz w:val="36"/>
          <w:szCs w:val="36"/>
        </w:rPr>
        <w:t xml:space="preserve"> </w:t>
      </w:r>
      <w:r w:rsidR="00534B85" w:rsidRPr="00534B85">
        <w:rPr>
          <w:rFonts w:ascii="標楷體" w:eastAsia="標楷體" w:hAnsi="標楷體" w:hint="eastAsia"/>
          <w:sz w:val="36"/>
          <w:szCs w:val="36"/>
          <w:u w:val="single"/>
        </w:rPr>
        <w:t>考</w:t>
      </w:r>
      <w:r w:rsidR="00C1717C" w:rsidRPr="006B2EFC">
        <w:rPr>
          <w:rFonts w:ascii="標楷體" w:eastAsia="標楷體" w:hAnsi="標楷體" w:hint="eastAsia"/>
          <w:sz w:val="36"/>
          <w:szCs w:val="36"/>
          <w:u w:val="single"/>
        </w:rPr>
        <w:t>試</w:t>
      </w:r>
      <w:r w:rsidR="00534B85" w:rsidRPr="00534B85">
        <w:rPr>
          <w:rFonts w:ascii="標楷體" w:eastAsia="標楷體" w:hAnsi="標楷體" w:hint="eastAsia"/>
          <w:sz w:val="36"/>
          <w:szCs w:val="36"/>
        </w:rPr>
        <w:t xml:space="preserve"> </w:t>
      </w:r>
      <w:r w:rsidR="00A873DF">
        <w:rPr>
          <w:rFonts w:ascii="標楷體" w:eastAsia="標楷體" w:hAnsi="標楷體" w:hint="eastAsia"/>
          <w:sz w:val="36"/>
          <w:szCs w:val="36"/>
        </w:rPr>
        <w:t>暨</w:t>
      </w:r>
      <w:r w:rsidR="00534B85">
        <w:rPr>
          <w:rFonts w:ascii="標楷體" w:eastAsia="標楷體" w:hAnsi="標楷體" w:hint="eastAsia"/>
          <w:sz w:val="36"/>
          <w:szCs w:val="36"/>
        </w:rPr>
        <w:t xml:space="preserve"> </w:t>
      </w:r>
      <w:r w:rsidR="00C1717C" w:rsidRPr="006B2EFC">
        <w:rPr>
          <w:rFonts w:ascii="標楷體" w:eastAsia="標楷體" w:hAnsi="標楷體" w:hint="eastAsia"/>
          <w:sz w:val="36"/>
          <w:szCs w:val="36"/>
          <w:u w:val="single"/>
        </w:rPr>
        <w:t>免試</w:t>
      </w:r>
      <w:r w:rsidR="00534B85" w:rsidRPr="00534B85">
        <w:rPr>
          <w:rFonts w:ascii="標楷體" w:eastAsia="標楷體" w:hAnsi="標楷體" w:hint="eastAsia"/>
          <w:sz w:val="36"/>
          <w:szCs w:val="36"/>
        </w:rPr>
        <w:t xml:space="preserve"> </w:t>
      </w:r>
      <w:r w:rsidR="00A873DF">
        <w:rPr>
          <w:rFonts w:ascii="標楷體" w:eastAsia="標楷體" w:hAnsi="標楷體" w:hint="eastAsia"/>
          <w:sz w:val="36"/>
          <w:szCs w:val="36"/>
        </w:rPr>
        <w:t>申請</w:t>
      </w:r>
      <w:r w:rsidR="0027504D" w:rsidRPr="00A13F5F">
        <w:rPr>
          <w:rFonts w:ascii="標楷體" w:eastAsia="標楷體" w:hAnsi="標楷體" w:hint="eastAsia"/>
          <w:sz w:val="36"/>
          <w:szCs w:val="36"/>
        </w:rPr>
        <w:t>表</w:t>
      </w:r>
    </w:p>
    <w:p w14:paraId="16AEE4EB" w14:textId="23B6B324" w:rsidR="00045584" w:rsidRPr="00045584" w:rsidRDefault="00045584" w:rsidP="00045584">
      <w:pPr>
        <w:rPr>
          <w:rFonts w:ascii="標楷體" w:eastAsia="標楷體" w:hAnsi="標楷體" w:hint="eastAsia"/>
          <w:sz w:val="28"/>
          <w:szCs w:val="28"/>
        </w:rPr>
      </w:pPr>
      <w:r w:rsidRPr="00045584"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本系博士生</w:t>
      </w:r>
      <w:r w:rsidRPr="00045584">
        <w:rPr>
          <w:rFonts w:ascii="標楷體" w:eastAsia="標楷體" w:hAnsi="標楷體" w:hint="eastAsia"/>
          <w:sz w:val="28"/>
          <w:szCs w:val="28"/>
        </w:rPr>
        <w:t>至遲須於入學（或轉入）起4個學期內通過資格考核。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27504D" w:rsidRPr="00862BA0" w14:paraId="08B98856" w14:textId="77777777" w:rsidTr="00045584">
        <w:trPr>
          <w:trHeight w:val="1020"/>
        </w:trPr>
        <w:tc>
          <w:tcPr>
            <w:tcW w:w="1843" w:type="dxa"/>
          </w:tcPr>
          <w:p w14:paraId="256BC6CA" w14:textId="77777777" w:rsidR="0027504D" w:rsidRPr="00862BA0" w:rsidRDefault="003A49F0" w:rsidP="00C661DE">
            <w:pPr>
              <w:spacing w:before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proofErr w:type="gramStart"/>
            <w:r w:rsidR="004F64E9" w:rsidRPr="004F64E9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="004F64E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080" w:type="dxa"/>
          </w:tcPr>
          <w:p w14:paraId="32B5EFB4" w14:textId="77777777" w:rsidR="0027504D" w:rsidRPr="00862BA0" w:rsidRDefault="0027504D" w:rsidP="002750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0B00AB5" w14:textId="77777777" w:rsidR="00534B85" w:rsidRPr="0030615E" w:rsidRDefault="00534B85" w:rsidP="0030615E">
      <w:pPr>
        <w:snapToGrid w:val="0"/>
        <w:rPr>
          <w:sz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045584" w:rsidRPr="00862BA0" w14:paraId="64CEE629" w14:textId="77777777" w:rsidTr="00045584">
        <w:tc>
          <w:tcPr>
            <w:tcW w:w="1843" w:type="dxa"/>
            <w:tcBorders>
              <w:bottom w:val="single" w:sz="6" w:space="0" w:color="auto"/>
            </w:tcBorders>
          </w:tcPr>
          <w:p w14:paraId="54E25BF0" w14:textId="0C3D026A" w:rsidR="00045584" w:rsidRDefault="00045584" w:rsidP="00534B85">
            <w:pPr>
              <w:spacing w:before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學門及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科目列表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14:paraId="589E17C0" w14:textId="1246847D" w:rsidR="00045584" w:rsidRPr="00C1717C" w:rsidRDefault="00045584" w:rsidP="00045584">
            <w:pPr>
              <w:tabs>
                <w:tab w:val="left" w:pos="2715"/>
              </w:tabs>
              <w:adjustRightInd w:val="0"/>
              <w:snapToGrid w:val="0"/>
              <w:ind w:leftChars="72" w:left="173"/>
              <w:rPr>
                <w:rFonts w:ascii="標楷體" w:eastAsia="標楷體" w:hAnsi="標楷體"/>
                <w:sz w:val="16"/>
                <w:szCs w:val="32"/>
              </w:rPr>
            </w:pPr>
            <w:r w:rsidRPr="00DF41A4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C1717C">
              <w:rPr>
                <w:rFonts w:ascii="標楷體" w:eastAsia="標楷體" w:hAnsi="標楷體" w:hint="eastAsia"/>
                <w:sz w:val="32"/>
                <w:szCs w:val="32"/>
              </w:rPr>
              <w:t>熱流學：</w:t>
            </w:r>
            <w:r w:rsidRPr="009A0828">
              <w:rPr>
                <w:rFonts w:ascii="標楷體" w:eastAsia="標楷體" w:hAnsi="標楷體" w:hint="eastAsia"/>
                <w:sz w:val="22"/>
                <w:szCs w:val="32"/>
              </w:rPr>
              <w:t>黏性流體力學、高等熱力學、高等</w:t>
            </w:r>
            <w:proofErr w:type="gramStart"/>
            <w:r w:rsidRPr="009A0828">
              <w:rPr>
                <w:rFonts w:ascii="標楷體" w:eastAsia="標楷體" w:hAnsi="標楷體" w:hint="eastAsia"/>
                <w:sz w:val="22"/>
                <w:szCs w:val="32"/>
              </w:rPr>
              <w:t>熱傳學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14:paraId="440212DE" w14:textId="067E6C08" w:rsidR="00045584" w:rsidRPr="00C1717C" w:rsidRDefault="00045584" w:rsidP="00045584">
            <w:pPr>
              <w:tabs>
                <w:tab w:val="left" w:pos="2715"/>
              </w:tabs>
              <w:adjustRightInd w:val="0"/>
              <w:snapToGrid w:val="0"/>
              <w:ind w:leftChars="72" w:left="17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C1717C">
              <w:rPr>
                <w:rFonts w:ascii="標楷體" w:eastAsia="標楷體" w:hAnsi="標楷體" w:hint="eastAsia"/>
                <w:sz w:val="32"/>
                <w:szCs w:val="32"/>
              </w:rPr>
              <w:t>控制學：</w:t>
            </w:r>
            <w:r w:rsidRPr="009A0828">
              <w:rPr>
                <w:rFonts w:ascii="標楷體" w:eastAsia="標楷體" w:hAnsi="標楷體" w:hint="eastAsia"/>
                <w:sz w:val="22"/>
                <w:szCs w:val="20"/>
              </w:rPr>
              <w:t>系統動態學、線性控制系統、數位控制系統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14:paraId="1E9A9AA1" w14:textId="010BC9A2" w:rsidR="00045584" w:rsidRPr="00C1717C" w:rsidRDefault="00045584" w:rsidP="00045584">
            <w:pPr>
              <w:tabs>
                <w:tab w:val="left" w:pos="2715"/>
              </w:tabs>
              <w:adjustRightInd w:val="0"/>
              <w:snapToGrid w:val="0"/>
              <w:ind w:leftChars="72" w:left="17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3.固體力學</w:t>
            </w:r>
            <w:r w:rsidRPr="00C1717C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9A0828">
              <w:rPr>
                <w:rFonts w:ascii="標楷體" w:eastAsia="標楷體" w:hAnsi="標楷體" w:hint="eastAsia"/>
                <w:sz w:val="22"/>
                <w:szCs w:val="20"/>
              </w:rPr>
              <w:t>線性彈性力學、有限元素法、振動學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14:paraId="2C2ACD02" w14:textId="70C8B101" w:rsidR="00045584" w:rsidRPr="00C1717C" w:rsidRDefault="00045584" w:rsidP="00045584">
            <w:pPr>
              <w:tabs>
                <w:tab w:val="left" w:pos="2715"/>
              </w:tabs>
              <w:adjustRightInd w:val="0"/>
              <w:snapToGrid w:val="0"/>
              <w:ind w:leftChars="72" w:left="17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C1717C">
              <w:rPr>
                <w:rFonts w:ascii="標楷體" w:eastAsia="標楷體" w:hAnsi="標楷體" w:hint="eastAsia"/>
                <w:sz w:val="32"/>
                <w:szCs w:val="32"/>
              </w:rPr>
              <w:t>機械設計學：</w:t>
            </w:r>
            <w:r w:rsidRPr="009A0828">
              <w:rPr>
                <w:rFonts w:ascii="標楷體" w:eastAsia="標楷體" w:hAnsi="標楷體" w:hint="eastAsia"/>
                <w:sz w:val="22"/>
                <w:szCs w:val="20"/>
              </w:rPr>
              <w:t>高等機動學、機器動力學、最佳設計</w:t>
            </w:r>
            <w:r w:rsidRPr="00C20D09">
              <w:rPr>
                <w:rFonts w:ascii="標楷體" w:eastAsia="標楷體" w:hAnsi="標楷體" w:hint="eastAsia"/>
                <w:sz w:val="22"/>
                <w:szCs w:val="20"/>
              </w:rPr>
              <w:t>、機械元件設計，此四科中選三科，</w:t>
            </w:r>
            <w:proofErr w:type="gramStart"/>
            <w:r w:rsidRPr="00C20D09">
              <w:rPr>
                <w:rFonts w:ascii="標楷體" w:eastAsia="標楷體" w:hAnsi="標楷體" w:hint="eastAsia"/>
                <w:sz w:val="22"/>
                <w:szCs w:val="20"/>
              </w:rPr>
              <w:t>採</w:t>
            </w:r>
            <w:proofErr w:type="gramEnd"/>
            <w:r w:rsidRPr="00C20D09">
              <w:rPr>
                <w:rFonts w:ascii="標楷體" w:eastAsia="標楷體" w:hAnsi="標楷體" w:hint="eastAsia"/>
                <w:sz w:val="22"/>
                <w:szCs w:val="20"/>
              </w:rPr>
              <w:t>筆試及（或）口試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14:paraId="0AEDEDF7" w14:textId="2A7F8B68" w:rsidR="00045584" w:rsidRPr="00DF41A4" w:rsidRDefault="00045584" w:rsidP="00045584">
            <w:pPr>
              <w:tabs>
                <w:tab w:val="left" w:pos="2715"/>
              </w:tabs>
              <w:adjustRightInd w:val="0"/>
              <w:snapToGrid w:val="0"/>
              <w:ind w:leftChars="72" w:left="173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C1717C">
              <w:rPr>
                <w:rFonts w:ascii="標楷體" w:eastAsia="標楷體" w:hAnsi="標楷體" w:hint="eastAsia"/>
                <w:sz w:val="32"/>
                <w:szCs w:val="32"/>
              </w:rPr>
              <w:t>機械製造學：</w:t>
            </w:r>
            <w:r w:rsidRPr="009A0828">
              <w:rPr>
                <w:rFonts w:ascii="標楷體" w:eastAsia="標楷體" w:hAnsi="標楷體" w:hint="eastAsia"/>
                <w:sz w:val="22"/>
                <w:szCs w:val="20"/>
              </w:rPr>
              <w:t>材料之機械性質、切削原理、製造原理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</w:tc>
      </w:tr>
    </w:tbl>
    <w:p w14:paraId="11E571FD" w14:textId="77777777" w:rsidR="00045584" w:rsidRPr="00045584" w:rsidRDefault="00045584" w:rsidP="00045584">
      <w:pPr>
        <w:snapToGrid w:val="0"/>
        <w:rPr>
          <w:sz w:val="2"/>
          <w:szCs w:val="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27504D" w:rsidRPr="00862BA0" w14:paraId="2F519EC9" w14:textId="77777777" w:rsidTr="00045584">
        <w:trPr>
          <w:trHeight w:val="2381"/>
        </w:trPr>
        <w:tc>
          <w:tcPr>
            <w:tcW w:w="3403" w:type="dxa"/>
            <w:tcBorders>
              <w:bottom w:val="single" w:sz="6" w:space="0" w:color="auto"/>
            </w:tcBorders>
          </w:tcPr>
          <w:p w14:paraId="0C9795D4" w14:textId="77777777" w:rsidR="0027504D" w:rsidRDefault="00534B85" w:rsidP="0004558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  <w:r w:rsidR="004F64E9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14:paraId="09F715A4" w14:textId="570E225D" w:rsidR="00C661DE" w:rsidRPr="0030615E" w:rsidRDefault="009A0828" w:rsidP="00045584">
            <w:pPr>
              <w:snapToGrid w:val="0"/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*</w:t>
            </w:r>
            <w:r w:rsidR="00045584">
              <w:rPr>
                <w:rFonts w:ascii="標楷體" w:eastAsia="標楷體" w:hAnsi="標楷體" w:hint="eastAsia"/>
                <w:sz w:val="22"/>
                <w:szCs w:val="32"/>
              </w:rPr>
              <w:t>考</w:t>
            </w:r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試分五主修學門，學生須於其中選定</w:t>
            </w:r>
            <w:proofErr w:type="gramStart"/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一</w:t>
            </w:r>
            <w:proofErr w:type="gramEnd"/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學門應考，並須經指導教授簽名同意，且</w:t>
            </w:r>
            <w:r w:rsidRPr="0030615E">
              <w:rPr>
                <w:rFonts w:ascii="標楷體" w:eastAsia="標楷體" w:hAnsi="標楷體" w:hint="eastAsia"/>
                <w:sz w:val="22"/>
                <w:szCs w:val="32"/>
                <w:u w:val="single"/>
              </w:rPr>
              <w:t>選定後即不得更換</w:t>
            </w:r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。</w:t>
            </w:r>
            <w:r w:rsidR="008F0EB0" w:rsidRPr="0030615E">
              <w:rPr>
                <w:rFonts w:ascii="標楷體" w:eastAsia="標楷體" w:hAnsi="標楷體" w:hint="eastAsia"/>
                <w:sz w:val="22"/>
                <w:szCs w:val="32"/>
              </w:rPr>
              <w:t>所有科目皆及格為通過資格考核。</w:t>
            </w:r>
          </w:p>
          <w:p w14:paraId="6853B660" w14:textId="73957C0B" w:rsidR="00534B85" w:rsidRPr="009270FE" w:rsidRDefault="00534B85" w:rsidP="00045584">
            <w:pPr>
              <w:snapToGrid w:val="0"/>
              <w:jc w:val="both"/>
              <w:rPr>
                <w:rFonts w:ascii="標楷體" w:eastAsia="標楷體" w:hAnsi="標楷體"/>
                <w:sz w:val="18"/>
                <w:szCs w:val="32"/>
              </w:rPr>
            </w:pPr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*</w:t>
            </w:r>
            <w:r w:rsidR="00045584">
              <w:rPr>
                <w:rFonts w:ascii="標楷體" w:eastAsia="標楷體" w:hAnsi="標楷體" w:hint="eastAsia"/>
                <w:sz w:val="22"/>
                <w:szCs w:val="32"/>
              </w:rPr>
              <w:t>考試</w:t>
            </w:r>
            <w:r w:rsidRPr="0030615E">
              <w:rPr>
                <w:rFonts w:ascii="標楷體" w:eastAsia="標楷體" w:hAnsi="標楷體" w:hint="eastAsia"/>
                <w:sz w:val="22"/>
                <w:szCs w:val="32"/>
              </w:rPr>
              <w:t>不及格者以重考一次為限。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14:paraId="2C16CA28" w14:textId="4703F1ED" w:rsidR="00045584" w:rsidRDefault="00045584" w:rsidP="00045584">
            <w:pPr>
              <w:snapToGrid w:val="0"/>
              <w:ind w:leftChars="72" w:left="173"/>
              <w:rPr>
                <w:rFonts w:ascii="標楷體" w:eastAsia="標楷體" w:hAnsi="標楷體"/>
                <w:sz w:val="32"/>
                <w:szCs w:val="32"/>
              </w:rPr>
            </w:pPr>
            <w:r w:rsidRPr="006B2EFC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  <w:r w:rsidRPr="00862BA0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學門</w:t>
            </w:r>
            <w:r w:rsidRPr="00862B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862BA0">
              <w:rPr>
                <w:rFonts w:ascii="標楷體" w:eastAsia="標楷體" w:hAnsi="標楷體" w:hint="eastAsia"/>
                <w:sz w:val="32"/>
                <w:szCs w:val="32"/>
              </w:rPr>
              <w:t>科目：</w:t>
            </w:r>
          </w:p>
          <w:p w14:paraId="01562911" w14:textId="77777777" w:rsidR="00045584" w:rsidRDefault="00045584" w:rsidP="00045584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14:paraId="61721E0E" w14:textId="77777777" w:rsidR="00045584" w:rsidRDefault="00045584" w:rsidP="00045584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48F30D4A" w14:textId="7D64F0B4" w:rsidR="00C661DE" w:rsidRPr="00534B85" w:rsidRDefault="00045584" w:rsidP="00045584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(3)</w:t>
            </w:r>
          </w:p>
        </w:tc>
      </w:tr>
    </w:tbl>
    <w:p w14:paraId="694542C2" w14:textId="77777777" w:rsidR="00534B85" w:rsidRPr="0030615E" w:rsidRDefault="00534B85" w:rsidP="00045584">
      <w:pPr>
        <w:snapToGrid w:val="0"/>
        <w:rPr>
          <w:sz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27504D" w:rsidRPr="00862BA0" w14:paraId="0D8AA5C5" w14:textId="77777777" w:rsidTr="00045584">
        <w:trPr>
          <w:trHeight w:val="2891"/>
        </w:trPr>
        <w:tc>
          <w:tcPr>
            <w:tcW w:w="3403" w:type="dxa"/>
            <w:tcBorders>
              <w:top w:val="single" w:sz="6" w:space="0" w:color="auto"/>
              <w:bottom w:val="double" w:sz="4" w:space="0" w:color="auto"/>
            </w:tcBorders>
          </w:tcPr>
          <w:p w14:paraId="211F0018" w14:textId="77777777" w:rsidR="0027504D" w:rsidRDefault="0027504D" w:rsidP="00045584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62BA0">
              <w:rPr>
                <w:rFonts w:ascii="標楷體" w:eastAsia="標楷體" w:hAnsi="標楷體" w:hint="eastAsia"/>
                <w:sz w:val="32"/>
                <w:szCs w:val="32"/>
              </w:rPr>
              <w:t>免試</w:t>
            </w:r>
            <w:r w:rsidR="00534B85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14:paraId="6C6CA9C7" w14:textId="77777777" w:rsidR="009270FE" w:rsidRDefault="00C661DE" w:rsidP="00045584">
            <w:pPr>
              <w:snapToGrid w:val="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30615E">
              <w:rPr>
                <w:rFonts w:ascii="標楷體" w:eastAsia="標楷體" w:hAnsi="標楷體" w:hint="eastAsia"/>
                <w:sz w:val="22"/>
                <w:szCs w:val="18"/>
              </w:rPr>
              <w:t>*入學前五年內或在學期間曾於本系</w:t>
            </w:r>
            <w:proofErr w:type="gramStart"/>
            <w:r w:rsidRPr="0030615E">
              <w:rPr>
                <w:rFonts w:ascii="標楷體" w:eastAsia="標楷體" w:hAnsi="標楷體" w:hint="eastAsia"/>
                <w:sz w:val="22"/>
                <w:szCs w:val="18"/>
              </w:rPr>
              <w:t>修習與筆試</w:t>
            </w:r>
            <w:proofErr w:type="gramEnd"/>
            <w:r w:rsidRPr="0030615E">
              <w:rPr>
                <w:rFonts w:ascii="標楷體" w:eastAsia="標楷體" w:hAnsi="標楷體" w:hint="eastAsia"/>
                <w:sz w:val="22"/>
                <w:szCs w:val="18"/>
              </w:rPr>
              <w:t>科目同名之課程，且成績達</w:t>
            </w:r>
            <w:r w:rsidRPr="0030615E">
              <w:rPr>
                <w:rFonts w:ascii="標楷體" w:eastAsia="標楷體" w:hAnsi="標楷體"/>
                <w:sz w:val="22"/>
                <w:szCs w:val="18"/>
              </w:rPr>
              <w:t>B</w:t>
            </w:r>
            <w:r w:rsidRPr="0030615E">
              <w:rPr>
                <w:rFonts w:ascii="標楷體" w:eastAsia="標楷體" w:hAnsi="標楷體" w:hint="eastAsia"/>
                <w:sz w:val="22"/>
                <w:szCs w:val="18"/>
              </w:rPr>
              <w:t>以上者，視同該科目筆試及格，得以免試。</w:t>
            </w:r>
          </w:p>
          <w:p w14:paraId="581DE52A" w14:textId="77777777" w:rsidR="00045584" w:rsidRPr="00045584" w:rsidRDefault="00045584" w:rsidP="000455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*</w:t>
            </w:r>
            <w:r w:rsidRPr="00045584">
              <w:rPr>
                <w:rFonts w:ascii="標楷體" w:eastAsia="標楷體" w:hAnsi="標楷體" w:hint="eastAsia"/>
                <w:sz w:val="22"/>
                <w:szCs w:val="18"/>
              </w:rPr>
              <w:t>請檢附校方核發之歷年成績單(正本或</w:t>
            </w:r>
            <w:proofErr w:type="gramStart"/>
            <w:r w:rsidRPr="00045584">
              <w:rPr>
                <w:rFonts w:ascii="標楷體" w:eastAsia="標楷體" w:hAnsi="標楷體" w:hint="eastAsia"/>
                <w:sz w:val="22"/>
                <w:szCs w:val="18"/>
              </w:rPr>
              <w:t>影本皆可</w:t>
            </w:r>
            <w:proofErr w:type="gramEnd"/>
            <w:r w:rsidRPr="00045584">
              <w:rPr>
                <w:rFonts w:ascii="標楷體" w:eastAsia="標楷體" w:hAnsi="標楷體" w:hint="eastAsia"/>
                <w:sz w:val="22"/>
                <w:szCs w:val="18"/>
              </w:rPr>
              <w:t>)(非同學自行下載之成績紀錄)</w:t>
            </w:r>
          </w:p>
          <w:p w14:paraId="412E79DC" w14:textId="70F425BE" w:rsidR="00045584" w:rsidRPr="00C661DE" w:rsidRDefault="00045584" w:rsidP="00045584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*</w:t>
            </w:r>
            <w:r w:rsidRPr="00045584">
              <w:rPr>
                <w:rFonts w:ascii="標楷體" w:eastAsia="標楷體" w:hAnsi="標楷體" w:hint="eastAsia"/>
                <w:sz w:val="22"/>
                <w:szCs w:val="18"/>
              </w:rPr>
              <w:t>本學期正在</w:t>
            </w:r>
            <w:proofErr w:type="gramStart"/>
            <w:r w:rsidRPr="00045584">
              <w:rPr>
                <w:rFonts w:ascii="標楷體" w:eastAsia="標楷體" w:hAnsi="標楷體" w:hint="eastAsia"/>
                <w:sz w:val="22"/>
                <w:szCs w:val="18"/>
              </w:rPr>
              <w:t>修課者請</w:t>
            </w:r>
            <w:proofErr w:type="gramEnd"/>
            <w:r w:rsidRPr="00045584">
              <w:rPr>
                <w:rFonts w:ascii="標楷體" w:eastAsia="標楷體" w:hAnsi="標楷體" w:hint="eastAsia"/>
                <w:sz w:val="22"/>
                <w:szCs w:val="18"/>
              </w:rPr>
              <w:t>註記「本學期修課中」</w:t>
            </w:r>
          </w:p>
        </w:tc>
        <w:tc>
          <w:tcPr>
            <w:tcW w:w="6520" w:type="dxa"/>
            <w:tcBorders>
              <w:top w:val="single" w:sz="6" w:space="0" w:color="auto"/>
              <w:bottom w:val="double" w:sz="4" w:space="0" w:color="auto"/>
            </w:tcBorders>
          </w:tcPr>
          <w:p w14:paraId="2F05C8EF" w14:textId="77777777" w:rsidR="0027504D" w:rsidRDefault="00B82E33" w:rsidP="00045584">
            <w:pPr>
              <w:snapToGrid w:val="0"/>
              <w:ind w:leftChars="72" w:left="173"/>
              <w:rPr>
                <w:rFonts w:ascii="標楷體" w:eastAsia="標楷體" w:hAnsi="標楷體"/>
                <w:sz w:val="32"/>
                <w:szCs w:val="32"/>
              </w:rPr>
            </w:pPr>
            <w:r w:rsidRPr="006B2EFC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5A4555" w:rsidRPr="00862BA0">
              <w:rPr>
                <w:rFonts w:ascii="標楷體" w:eastAsia="標楷體" w:hAnsi="標楷體" w:hint="eastAsia"/>
                <w:sz w:val="32"/>
                <w:szCs w:val="32"/>
              </w:rPr>
              <w:t>免試</w:t>
            </w:r>
            <w:r w:rsidR="00017E81">
              <w:rPr>
                <w:rFonts w:ascii="標楷體" w:eastAsia="標楷體" w:hAnsi="標楷體" w:hint="eastAsia"/>
                <w:sz w:val="32"/>
                <w:szCs w:val="32"/>
              </w:rPr>
              <w:t>學門</w:t>
            </w:r>
            <w:r w:rsidR="00017E81" w:rsidRPr="00862B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017E81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5A4555" w:rsidRPr="00862BA0">
              <w:rPr>
                <w:rFonts w:ascii="標楷體" w:eastAsia="標楷體" w:hAnsi="標楷體" w:hint="eastAsia"/>
                <w:sz w:val="32"/>
                <w:szCs w:val="32"/>
              </w:rPr>
              <w:t>科目：</w:t>
            </w:r>
          </w:p>
          <w:p w14:paraId="0BFA54C4" w14:textId="77777777" w:rsidR="00B82E33" w:rsidRDefault="009270FE" w:rsidP="00045584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B82E3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14:paraId="1D9291D0" w14:textId="77777777" w:rsidR="009270FE" w:rsidRDefault="009270FE" w:rsidP="00045584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72CBBFD1" w14:textId="641879BF" w:rsidR="0030615E" w:rsidRPr="006B2EFC" w:rsidRDefault="009270FE" w:rsidP="00045584">
            <w:pPr>
              <w:adjustRightInd w:val="0"/>
              <w:snapToGrid w:val="0"/>
              <w:ind w:leftChars="200" w:left="48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(3)</w:t>
            </w:r>
          </w:p>
        </w:tc>
      </w:tr>
    </w:tbl>
    <w:p w14:paraId="1B063F53" w14:textId="77777777" w:rsidR="00534B85" w:rsidRPr="0030615E" w:rsidRDefault="00534B85" w:rsidP="0030615E">
      <w:pPr>
        <w:snapToGrid w:val="0"/>
        <w:rPr>
          <w:sz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7"/>
        <w:gridCol w:w="7116"/>
      </w:tblGrid>
      <w:tr w:rsidR="006D04FF" w:rsidRPr="00862BA0" w14:paraId="01DE9F68" w14:textId="77777777" w:rsidTr="00045584">
        <w:trPr>
          <w:trHeight w:val="1020"/>
        </w:trPr>
        <w:tc>
          <w:tcPr>
            <w:tcW w:w="2807" w:type="dxa"/>
          </w:tcPr>
          <w:p w14:paraId="59B814F0" w14:textId="77777777" w:rsidR="006D04FF" w:rsidRPr="00862BA0" w:rsidRDefault="009270FE" w:rsidP="00C661DE">
            <w:pPr>
              <w:spacing w:before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申請人簽名</w:t>
            </w:r>
          </w:p>
        </w:tc>
        <w:tc>
          <w:tcPr>
            <w:tcW w:w="7116" w:type="dxa"/>
          </w:tcPr>
          <w:p w14:paraId="06082776" w14:textId="77777777" w:rsidR="006D04FF" w:rsidRPr="00862BA0" w:rsidRDefault="006D04FF" w:rsidP="00C661DE">
            <w:pPr>
              <w:snapToGrid w:val="0"/>
              <w:spacing w:before="240" w:after="240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70FE" w:rsidRPr="00862BA0" w14:paraId="7852562F" w14:textId="77777777" w:rsidTr="00045584">
        <w:trPr>
          <w:trHeight w:val="1020"/>
        </w:trPr>
        <w:tc>
          <w:tcPr>
            <w:tcW w:w="2807" w:type="dxa"/>
          </w:tcPr>
          <w:p w14:paraId="5495FB79" w14:textId="77777777" w:rsidR="009270FE" w:rsidRDefault="009270FE" w:rsidP="00C661DE">
            <w:pPr>
              <w:spacing w:before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指導教授簽名</w:t>
            </w:r>
          </w:p>
        </w:tc>
        <w:tc>
          <w:tcPr>
            <w:tcW w:w="7116" w:type="dxa"/>
          </w:tcPr>
          <w:p w14:paraId="18DD2E9F" w14:textId="77777777" w:rsidR="009270FE" w:rsidRDefault="009270FE" w:rsidP="00C661DE">
            <w:pPr>
              <w:snapToGrid w:val="0"/>
              <w:spacing w:before="240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9C153C5" w14:textId="7985E4EE" w:rsidR="00C82D9B" w:rsidRPr="00C82D9B" w:rsidRDefault="00C82D9B" w:rsidP="00C82D9B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*資格考核</w:t>
      </w:r>
      <w:r w:rsidRPr="00C82D9B">
        <w:rPr>
          <w:rFonts w:ascii="標楷體" w:eastAsia="標楷體" w:hAnsi="標楷體" w:hint="eastAsia"/>
          <w:szCs w:val="32"/>
        </w:rPr>
        <w:t>申請期限為每學期期末前</w:t>
      </w:r>
    </w:p>
    <w:p w14:paraId="58B7686F" w14:textId="77777777" w:rsidR="0055263A" w:rsidRDefault="0055263A" w:rsidP="0055263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0902D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902D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82E3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55263A" w:rsidSect="000455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2D9D" w14:textId="77777777" w:rsidR="0005664E" w:rsidRDefault="0005664E" w:rsidP="00862BA0">
      <w:r>
        <w:separator/>
      </w:r>
    </w:p>
  </w:endnote>
  <w:endnote w:type="continuationSeparator" w:id="0">
    <w:p w14:paraId="7791D84D" w14:textId="77777777" w:rsidR="0005664E" w:rsidRDefault="0005664E" w:rsidP="0086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D8A6" w14:textId="77777777" w:rsidR="0005664E" w:rsidRDefault="0005664E" w:rsidP="00862BA0">
      <w:r>
        <w:separator/>
      </w:r>
    </w:p>
  </w:footnote>
  <w:footnote w:type="continuationSeparator" w:id="0">
    <w:p w14:paraId="6034C0FF" w14:textId="77777777" w:rsidR="0005664E" w:rsidRDefault="0005664E" w:rsidP="0086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3B18"/>
    <w:multiLevelType w:val="hybridMultilevel"/>
    <w:tmpl w:val="DCC4C448"/>
    <w:lvl w:ilvl="0" w:tplc="2A92AE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C42873"/>
    <w:multiLevelType w:val="hybridMultilevel"/>
    <w:tmpl w:val="764A7F64"/>
    <w:lvl w:ilvl="0" w:tplc="CD665C76">
      <w:start w:val="1"/>
      <w:numFmt w:val="taiwaneseCountingThousand"/>
      <w:lvlText w:val="%1、"/>
      <w:lvlJc w:val="left"/>
      <w:pPr>
        <w:ind w:left="444" w:hanging="44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F65D3"/>
    <w:multiLevelType w:val="hybridMultilevel"/>
    <w:tmpl w:val="011045B6"/>
    <w:lvl w:ilvl="0" w:tplc="902C7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4D"/>
    <w:rsid w:val="00017E81"/>
    <w:rsid w:val="00034319"/>
    <w:rsid w:val="00045584"/>
    <w:rsid w:val="0005664E"/>
    <w:rsid w:val="000902DD"/>
    <w:rsid w:val="000D0159"/>
    <w:rsid w:val="000E7315"/>
    <w:rsid w:val="00104B92"/>
    <w:rsid w:val="001120E4"/>
    <w:rsid w:val="00131006"/>
    <w:rsid w:val="001B4163"/>
    <w:rsid w:val="001B58A1"/>
    <w:rsid w:val="001E12A9"/>
    <w:rsid w:val="002411D7"/>
    <w:rsid w:val="00256DA9"/>
    <w:rsid w:val="002716EC"/>
    <w:rsid w:val="0027504D"/>
    <w:rsid w:val="00277451"/>
    <w:rsid w:val="002B6FA1"/>
    <w:rsid w:val="0030615E"/>
    <w:rsid w:val="00333EDF"/>
    <w:rsid w:val="0034086C"/>
    <w:rsid w:val="003646B3"/>
    <w:rsid w:val="003A49F0"/>
    <w:rsid w:val="003E3633"/>
    <w:rsid w:val="003F291E"/>
    <w:rsid w:val="003F4B80"/>
    <w:rsid w:val="004410CE"/>
    <w:rsid w:val="00462739"/>
    <w:rsid w:val="004732D8"/>
    <w:rsid w:val="004D4C48"/>
    <w:rsid w:val="004F2176"/>
    <w:rsid w:val="004F64E9"/>
    <w:rsid w:val="00502D6F"/>
    <w:rsid w:val="0052754E"/>
    <w:rsid w:val="00534B85"/>
    <w:rsid w:val="0055263A"/>
    <w:rsid w:val="005A4555"/>
    <w:rsid w:val="005B597D"/>
    <w:rsid w:val="005C3441"/>
    <w:rsid w:val="005F4375"/>
    <w:rsid w:val="0060238D"/>
    <w:rsid w:val="0065091B"/>
    <w:rsid w:val="00667782"/>
    <w:rsid w:val="006B2EFC"/>
    <w:rsid w:val="006D04FF"/>
    <w:rsid w:val="006E3F2B"/>
    <w:rsid w:val="00711389"/>
    <w:rsid w:val="007A3348"/>
    <w:rsid w:val="007F69C2"/>
    <w:rsid w:val="0081375A"/>
    <w:rsid w:val="00862BA0"/>
    <w:rsid w:val="00877C6E"/>
    <w:rsid w:val="008D3C48"/>
    <w:rsid w:val="008E7384"/>
    <w:rsid w:val="008F0EB0"/>
    <w:rsid w:val="0092053C"/>
    <w:rsid w:val="009270FE"/>
    <w:rsid w:val="009637CF"/>
    <w:rsid w:val="00996995"/>
    <w:rsid w:val="009A0828"/>
    <w:rsid w:val="009C1FC1"/>
    <w:rsid w:val="00A13F5F"/>
    <w:rsid w:val="00A22A8A"/>
    <w:rsid w:val="00A47645"/>
    <w:rsid w:val="00A6719E"/>
    <w:rsid w:val="00A873DF"/>
    <w:rsid w:val="00AA42E6"/>
    <w:rsid w:val="00B16703"/>
    <w:rsid w:val="00B435DF"/>
    <w:rsid w:val="00B71C51"/>
    <w:rsid w:val="00B82E33"/>
    <w:rsid w:val="00C1717C"/>
    <w:rsid w:val="00C20D09"/>
    <w:rsid w:val="00C2796E"/>
    <w:rsid w:val="00C56D89"/>
    <w:rsid w:val="00C57D35"/>
    <w:rsid w:val="00C661DE"/>
    <w:rsid w:val="00C824AE"/>
    <w:rsid w:val="00C82D9B"/>
    <w:rsid w:val="00CE0C70"/>
    <w:rsid w:val="00CE2437"/>
    <w:rsid w:val="00D27C60"/>
    <w:rsid w:val="00D75BD3"/>
    <w:rsid w:val="00D93CBF"/>
    <w:rsid w:val="00DB1D83"/>
    <w:rsid w:val="00DE323F"/>
    <w:rsid w:val="00DE40C8"/>
    <w:rsid w:val="00DF41A4"/>
    <w:rsid w:val="00E41D5E"/>
    <w:rsid w:val="00EC011C"/>
    <w:rsid w:val="00EF73F5"/>
    <w:rsid w:val="00F3267C"/>
    <w:rsid w:val="00F43CFC"/>
    <w:rsid w:val="00F8424B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629A1"/>
  <w15:chartTrackingRefBased/>
  <w15:docId w15:val="{1B3DB8D2-C2A0-4E05-809B-82890C6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6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2B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6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2B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62B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1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C1A5-B655-41D8-8A18-EE8FC8AC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ntume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scion</dc:creator>
  <cp:keywords/>
  <dc:description/>
  <cp:lastModifiedBy>秋屏</cp:lastModifiedBy>
  <cp:revision>5</cp:revision>
  <cp:lastPrinted>2018-05-23T06:14:00Z</cp:lastPrinted>
  <dcterms:created xsi:type="dcterms:W3CDTF">2021-01-26T01:18:00Z</dcterms:created>
  <dcterms:modified xsi:type="dcterms:W3CDTF">2023-05-31T06:05:00Z</dcterms:modified>
</cp:coreProperties>
</file>