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F1" w:rsidRDefault="002478F1" w:rsidP="002478F1">
      <w:pPr>
        <w:jc w:val="center"/>
        <w:rPr>
          <w:sz w:val="40"/>
          <w:szCs w:val="40"/>
        </w:rPr>
      </w:pPr>
    </w:p>
    <w:p w:rsidR="002478F1" w:rsidRDefault="002478F1" w:rsidP="002478F1">
      <w:pPr>
        <w:jc w:val="center"/>
        <w:rPr>
          <w:sz w:val="40"/>
          <w:szCs w:val="40"/>
        </w:rPr>
      </w:pPr>
    </w:p>
    <w:p w:rsidR="002478F1" w:rsidRDefault="002478F1" w:rsidP="002478F1">
      <w:pPr>
        <w:jc w:val="center"/>
        <w:rPr>
          <w:sz w:val="40"/>
          <w:szCs w:val="40"/>
        </w:rPr>
      </w:pPr>
    </w:p>
    <w:p w:rsidR="002478F1" w:rsidRDefault="002478F1" w:rsidP="002478F1">
      <w:pPr>
        <w:jc w:val="center"/>
        <w:rPr>
          <w:sz w:val="40"/>
          <w:szCs w:val="40"/>
        </w:rPr>
      </w:pPr>
    </w:p>
    <w:p w:rsidR="0029172E" w:rsidRDefault="002478F1" w:rsidP="002478F1">
      <w:pPr>
        <w:jc w:val="center"/>
        <w:rPr>
          <w:sz w:val="40"/>
          <w:szCs w:val="40"/>
        </w:rPr>
      </w:pPr>
      <w:r w:rsidRPr="002478F1">
        <w:rPr>
          <w:rFonts w:hint="eastAsia"/>
          <w:sz w:val="40"/>
          <w:szCs w:val="40"/>
        </w:rPr>
        <w:t>國立臺灣大學機械工程學系創新實作中心</w:t>
      </w:r>
    </w:p>
    <w:p w:rsidR="002478F1" w:rsidRPr="002478F1" w:rsidRDefault="0029172E" w:rsidP="002478F1">
      <w:pPr>
        <w:jc w:val="center"/>
        <w:rPr>
          <w:sz w:val="40"/>
          <w:szCs w:val="40"/>
        </w:rPr>
      </w:pPr>
      <w:r>
        <w:rPr>
          <w:rFonts w:hint="eastAsia"/>
          <w:sz w:val="40"/>
          <w:szCs w:val="40"/>
        </w:rPr>
        <w:t>（</w:t>
      </w:r>
      <w:r w:rsidR="00232ACA">
        <w:rPr>
          <w:rFonts w:hint="eastAsia"/>
          <w:sz w:val="40"/>
          <w:szCs w:val="40"/>
        </w:rPr>
        <w:t>NTUME</w:t>
      </w:r>
      <w:r>
        <w:rPr>
          <w:rFonts w:hint="eastAsia"/>
          <w:sz w:val="40"/>
          <w:szCs w:val="40"/>
        </w:rPr>
        <w:t xml:space="preserve"> Makerspace</w:t>
      </w:r>
      <w:r>
        <w:rPr>
          <w:rFonts w:hint="eastAsia"/>
          <w:sz w:val="40"/>
          <w:szCs w:val="40"/>
        </w:rPr>
        <w:t>）</w:t>
      </w:r>
    </w:p>
    <w:p w:rsidR="00FC603D" w:rsidRPr="002478F1" w:rsidRDefault="002478F1" w:rsidP="002478F1">
      <w:pPr>
        <w:jc w:val="center"/>
        <w:rPr>
          <w:sz w:val="60"/>
          <w:szCs w:val="60"/>
        </w:rPr>
      </w:pPr>
      <w:r w:rsidRPr="002478F1">
        <w:rPr>
          <w:rFonts w:hint="eastAsia"/>
          <w:sz w:val="60"/>
          <w:szCs w:val="60"/>
        </w:rPr>
        <w:t>專案申請辦法</w:t>
      </w: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p>
    <w:p w:rsidR="002478F1" w:rsidRDefault="002478F1" w:rsidP="002478F1">
      <w:pPr>
        <w:jc w:val="center"/>
      </w:pPr>
      <w:r>
        <w:rPr>
          <w:rFonts w:hint="eastAsia"/>
        </w:rPr>
        <w:t>2019.03.</w:t>
      </w:r>
      <w:r w:rsidR="00E22BD5">
        <w:rPr>
          <w:rFonts w:hint="eastAsia"/>
        </w:rPr>
        <w:t>2</w:t>
      </w:r>
      <w:r>
        <w:rPr>
          <w:rFonts w:hint="eastAsia"/>
        </w:rPr>
        <w:t xml:space="preserve">8 </w:t>
      </w:r>
      <w:r>
        <w:rPr>
          <w:rFonts w:hint="eastAsia"/>
        </w:rPr>
        <w:t>修訂</w:t>
      </w:r>
    </w:p>
    <w:p w:rsidR="002478F1" w:rsidRDefault="00C96C4F" w:rsidP="002478F1">
      <w:pPr>
        <w:rPr>
          <w:sz w:val="36"/>
          <w:szCs w:val="36"/>
        </w:rPr>
      </w:pPr>
      <w:r w:rsidRPr="00C96C4F">
        <w:rPr>
          <w:rFonts w:hint="eastAsia"/>
          <w:sz w:val="36"/>
          <w:szCs w:val="36"/>
        </w:rPr>
        <w:lastRenderedPageBreak/>
        <w:t>目錄</w:t>
      </w:r>
    </w:p>
    <w:p w:rsidR="00C96C4F" w:rsidRPr="00C96C4F" w:rsidRDefault="00C96C4F" w:rsidP="00C96C4F">
      <w:pPr>
        <w:pStyle w:val="a3"/>
        <w:numPr>
          <w:ilvl w:val="0"/>
          <w:numId w:val="1"/>
        </w:numPr>
        <w:ind w:leftChars="0"/>
        <w:rPr>
          <w:szCs w:val="24"/>
        </w:rPr>
      </w:pPr>
      <w:r w:rsidRPr="00C96C4F">
        <w:rPr>
          <w:rFonts w:hint="eastAsia"/>
          <w:szCs w:val="24"/>
        </w:rPr>
        <w:t>一般使用規範</w:t>
      </w:r>
    </w:p>
    <w:p w:rsidR="00C96C4F" w:rsidRDefault="00C96C4F" w:rsidP="00C96C4F">
      <w:pPr>
        <w:pStyle w:val="a3"/>
        <w:numPr>
          <w:ilvl w:val="0"/>
          <w:numId w:val="1"/>
        </w:numPr>
        <w:ind w:leftChars="0"/>
        <w:rPr>
          <w:szCs w:val="24"/>
        </w:rPr>
      </w:pPr>
      <w:r>
        <w:rPr>
          <w:rFonts w:hint="eastAsia"/>
          <w:szCs w:val="24"/>
        </w:rPr>
        <w:t>機台使用規範</w:t>
      </w:r>
      <w:proofErr w:type="gramStart"/>
      <w:r>
        <w:rPr>
          <w:rFonts w:hint="eastAsia"/>
          <w:szCs w:val="24"/>
        </w:rPr>
        <w:t>─</w:t>
      </w:r>
      <w:proofErr w:type="gramEnd"/>
      <w:r>
        <w:rPr>
          <w:rFonts w:hint="eastAsia"/>
          <w:szCs w:val="24"/>
        </w:rPr>
        <w:t>雷射切割機</w:t>
      </w:r>
    </w:p>
    <w:p w:rsidR="000C6C2C" w:rsidRDefault="000C6C2C" w:rsidP="00C96C4F">
      <w:pPr>
        <w:pStyle w:val="a3"/>
        <w:numPr>
          <w:ilvl w:val="0"/>
          <w:numId w:val="1"/>
        </w:numPr>
        <w:ind w:leftChars="0"/>
        <w:rPr>
          <w:szCs w:val="24"/>
        </w:rPr>
      </w:pPr>
      <w:r>
        <w:rPr>
          <w:rFonts w:hint="eastAsia"/>
          <w:szCs w:val="24"/>
        </w:rPr>
        <w:t>機台使用規範</w:t>
      </w:r>
      <w:proofErr w:type="gramStart"/>
      <w:r>
        <w:rPr>
          <w:rFonts w:hint="eastAsia"/>
          <w:szCs w:val="24"/>
        </w:rPr>
        <w:t>─</w:t>
      </w:r>
      <w:proofErr w:type="gramEnd"/>
      <w:r>
        <w:rPr>
          <w:rFonts w:hint="eastAsia"/>
          <w:szCs w:val="24"/>
        </w:rPr>
        <w:t>3D</w:t>
      </w:r>
      <w:r>
        <w:rPr>
          <w:rFonts w:hint="eastAsia"/>
          <w:szCs w:val="24"/>
        </w:rPr>
        <w:t>列印機</w:t>
      </w:r>
    </w:p>
    <w:p w:rsidR="00C96C4F" w:rsidRDefault="00C96C4F" w:rsidP="00C96C4F">
      <w:pPr>
        <w:pStyle w:val="a3"/>
        <w:numPr>
          <w:ilvl w:val="0"/>
          <w:numId w:val="1"/>
        </w:numPr>
        <w:ind w:leftChars="0"/>
        <w:rPr>
          <w:szCs w:val="24"/>
        </w:rPr>
      </w:pPr>
      <w:r>
        <w:rPr>
          <w:rFonts w:hint="eastAsia"/>
          <w:szCs w:val="24"/>
        </w:rPr>
        <w:t>專案管理員規範</w:t>
      </w:r>
    </w:p>
    <w:p w:rsidR="00C96C4F" w:rsidRDefault="00C96C4F" w:rsidP="00C96C4F">
      <w:pPr>
        <w:rPr>
          <w:szCs w:val="24"/>
        </w:rPr>
      </w:pPr>
    </w:p>
    <w:p w:rsidR="00C96C4F" w:rsidRDefault="00C96C4F" w:rsidP="00C96C4F">
      <w:pPr>
        <w:rPr>
          <w:szCs w:val="24"/>
        </w:rPr>
      </w:pPr>
      <w:r>
        <w:rPr>
          <w:rFonts w:hint="eastAsia"/>
          <w:szCs w:val="24"/>
        </w:rPr>
        <w:t>附件一</w:t>
      </w:r>
      <w:r>
        <w:rPr>
          <w:rFonts w:hint="eastAsia"/>
          <w:szCs w:val="24"/>
        </w:rPr>
        <w:t xml:space="preserve"> </w:t>
      </w:r>
      <w:r>
        <w:rPr>
          <w:rFonts w:hint="eastAsia"/>
          <w:szCs w:val="24"/>
        </w:rPr>
        <w:t>專案申請表</w:t>
      </w:r>
    </w:p>
    <w:p w:rsidR="00C96C4F" w:rsidRDefault="00C96C4F" w:rsidP="00C96C4F">
      <w:pPr>
        <w:rPr>
          <w:szCs w:val="24"/>
        </w:rPr>
      </w:pPr>
      <w:r>
        <w:rPr>
          <w:rFonts w:hint="eastAsia"/>
          <w:szCs w:val="24"/>
        </w:rPr>
        <w:t>附件二</w:t>
      </w:r>
      <w:r>
        <w:rPr>
          <w:rFonts w:hint="eastAsia"/>
          <w:szCs w:val="24"/>
        </w:rPr>
        <w:t xml:space="preserve"> </w:t>
      </w:r>
      <w:r>
        <w:rPr>
          <w:rFonts w:hint="eastAsia"/>
          <w:szCs w:val="24"/>
        </w:rPr>
        <w:t>專案管理員申請表</w:t>
      </w: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Default="00C96C4F" w:rsidP="00C96C4F">
      <w:pPr>
        <w:rPr>
          <w:szCs w:val="24"/>
        </w:rPr>
      </w:pPr>
    </w:p>
    <w:p w:rsidR="00C96C4F" w:rsidRPr="00173A31" w:rsidRDefault="00C96C4F" w:rsidP="00173A31">
      <w:pPr>
        <w:pStyle w:val="a3"/>
        <w:numPr>
          <w:ilvl w:val="0"/>
          <w:numId w:val="2"/>
        </w:numPr>
        <w:ind w:leftChars="0"/>
        <w:rPr>
          <w:sz w:val="36"/>
          <w:szCs w:val="36"/>
        </w:rPr>
      </w:pPr>
      <w:r w:rsidRPr="00173A31">
        <w:rPr>
          <w:rFonts w:hint="eastAsia"/>
          <w:sz w:val="36"/>
          <w:szCs w:val="36"/>
        </w:rPr>
        <w:t>一般使用規範</w:t>
      </w:r>
    </w:p>
    <w:p w:rsidR="00B81C08" w:rsidRDefault="00B81C08" w:rsidP="00B81C08">
      <w:pPr>
        <w:pStyle w:val="a3"/>
        <w:numPr>
          <w:ilvl w:val="1"/>
          <w:numId w:val="2"/>
        </w:numPr>
        <w:ind w:leftChars="0"/>
      </w:pPr>
      <w:r>
        <w:rPr>
          <w:rFonts w:hint="eastAsia"/>
        </w:rPr>
        <w:t>創新實作中心（</w:t>
      </w:r>
      <w:r w:rsidR="00F8374D">
        <w:rPr>
          <w:rFonts w:hint="eastAsia"/>
        </w:rPr>
        <w:t>T</w:t>
      </w:r>
      <w:r w:rsidR="00F8374D">
        <w:t>he Makerspace</w:t>
      </w:r>
      <w:r w:rsidR="00F8374D">
        <w:rPr>
          <w:rFonts w:hint="eastAsia"/>
        </w:rPr>
        <w:t>，</w:t>
      </w:r>
      <w:r>
        <w:rPr>
          <w:rFonts w:hint="eastAsia"/>
        </w:rPr>
        <w:t>以下簡稱本中心）依順序支援</w:t>
      </w:r>
      <w:r w:rsidR="00003A97">
        <w:rPr>
          <w:rFonts w:hint="eastAsia"/>
        </w:rPr>
        <w:t>以下</w:t>
      </w:r>
      <w:r>
        <w:rPr>
          <w:rFonts w:hint="eastAsia"/>
        </w:rPr>
        <w:t>活動：</w:t>
      </w:r>
      <w:r w:rsidR="00003A97">
        <w:rPr>
          <w:rFonts w:hint="eastAsia"/>
        </w:rPr>
        <w:t>（一）本系</w:t>
      </w:r>
      <w:r>
        <w:rPr>
          <w:rFonts w:hint="eastAsia"/>
        </w:rPr>
        <w:t>必修課程教學、</w:t>
      </w:r>
      <w:r w:rsidR="00003A97">
        <w:rPr>
          <w:rFonts w:hint="eastAsia"/>
        </w:rPr>
        <w:t>（二）本系</w:t>
      </w:r>
      <w:r>
        <w:rPr>
          <w:rFonts w:hint="eastAsia"/>
        </w:rPr>
        <w:t>選修課程教學</w:t>
      </w:r>
      <w:r w:rsidR="00003A97">
        <w:rPr>
          <w:rFonts w:hint="eastAsia"/>
        </w:rPr>
        <w:t>、（三）本系師生於研究上所需、（四）本系核准之相關推廣工作。（三）和（四）的活動須以專案形式申請。</w:t>
      </w:r>
    </w:p>
    <w:p w:rsidR="00173A31" w:rsidRDefault="00173A31" w:rsidP="00173A31">
      <w:pPr>
        <w:pStyle w:val="a3"/>
        <w:numPr>
          <w:ilvl w:val="1"/>
          <w:numId w:val="2"/>
        </w:numPr>
        <w:ind w:leftChars="0"/>
      </w:pPr>
      <w:r>
        <w:t>欲以專案形式申請</w:t>
      </w:r>
      <w:r w:rsidR="00F8374D">
        <w:rPr>
          <w:rFonts w:hint="eastAsia"/>
        </w:rPr>
        <w:t>借用</w:t>
      </w:r>
      <w:r>
        <w:t>本中心之機台</w:t>
      </w:r>
      <w:r>
        <w:rPr>
          <w:rFonts w:hint="eastAsia"/>
        </w:rPr>
        <w:t>及空間</w:t>
      </w:r>
      <w:r>
        <w:t>，須詳閱相關規範並提交專案申請表、專案企劃書（含人員名單）予本中心負責人審核，亦可依需求提交專案管理員申請表予本中心負責人審核。</w:t>
      </w:r>
    </w:p>
    <w:p w:rsidR="00173A31" w:rsidRDefault="00173A31" w:rsidP="00173A31">
      <w:pPr>
        <w:pStyle w:val="a3"/>
        <w:numPr>
          <w:ilvl w:val="1"/>
          <w:numId w:val="2"/>
        </w:numPr>
        <w:ind w:leftChars="0"/>
      </w:pPr>
      <w:bookmarkStart w:id="0" w:name="_yk98xnw7dvdp" w:colFirst="0" w:colLast="0"/>
      <w:bookmarkEnd w:id="0"/>
      <w:r>
        <w:t>專案所有人員均須遵守本中心公告之使用規範，包含國立臺灣大學機械工程學系創新實作中心管理辦法、國立臺灣大學機械工程學系創新實作中心管理施行細則、國立臺灣大學機械工程學系創新實作中心開放要點及使用</w:t>
      </w:r>
      <w:r>
        <w:t>SOP</w:t>
      </w:r>
      <w:r>
        <w:t>。</w:t>
      </w:r>
      <w:r w:rsidR="00003A97">
        <w:fldChar w:fldCharType="begin"/>
      </w:r>
      <w:r w:rsidR="00003A97">
        <w:instrText xml:space="preserve"> HYPERLINK "http://www.me.ntu.edu.tw/Makerspace/rule.html" </w:instrText>
      </w:r>
      <w:r w:rsidR="00003A97">
        <w:fldChar w:fldCharType="separate"/>
      </w:r>
      <w:r w:rsidR="00003A97">
        <w:rPr>
          <w:rStyle w:val="a5"/>
        </w:rPr>
        <w:t>http://www.me.ntu.edu.tw/Makerspace/rule.html</w:t>
      </w:r>
      <w:r w:rsidR="00003A97">
        <w:fldChar w:fldCharType="end"/>
      </w:r>
    </w:p>
    <w:p w:rsidR="00173A31" w:rsidRDefault="00173A31" w:rsidP="00173A31">
      <w:pPr>
        <w:pStyle w:val="a3"/>
        <w:numPr>
          <w:ilvl w:val="1"/>
          <w:numId w:val="2"/>
        </w:numPr>
        <w:ind w:leftChars="0"/>
      </w:pPr>
      <w:bookmarkStart w:id="1" w:name="_m6xfodefm3wf" w:colFirst="0" w:colLast="0"/>
      <w:bookmarkEnd w:id="1"/>
      <w:r>
        <w:t>專案之中心機台借用相關費用須依本中心之專案收費準則訂定，專案負責人可以向本中心負責人提出相關意見；若於專案期間有</w:t>
      </w:r>
      <w:r>
        <w:rPr>
          <w:rFonts w:hint="eastAsia"/>
        </w:rPr>
        <w:t>不當使用造成</w:t>
      </w:r>
      <w:r>
        <w:t>機台損害之情</w:t>
      </w:r>
      <w:r>
        <w:rPr>
          <w:rFonts w:hint="eastAsia"/>
        </w:rPr>
        <w:t>形</w:t>
      </w:r>
      <w:r>
        <w:t>，本中心得向專案收取賠償費用。本中心收取之費用均用於妥善中心之營運及設備維護。</w:t>
      </w:r>
    </w:p>
    <w:p w:rsidR="00173A31" w:rsidRDefault="00173A31" w:rsidP="00173A31">
      <w:pPr>
        <w:pStyle w:val="a3"/>
        <w:numPr>
          <w:ilvl w:val="1"/>
          <w:numId w:val="2"/>
        </w:numPr>
        <w:ind w:leftChars="0"/>
      </w:pPr>
      <w:bookmarkStart w:id="2" w:name="_u8b9yfldmsdm" w:colFirst="0" w:colLast="0"/>
      <w:bookmarkEnd w:id="2"/>
      <w:r>
        <w:t>專案執行期間若有違規情形發生，本中心得立即回收其使用權限；若於專案結束後確認專案期間有違規情形發生，本中心得駁回性質及籌組人員或組織雷同之專案再度以專案形式申請使用本中心之機台。</w:t>
      </w: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Default="00173A31" w:rsidP="00173A31">
      <w:pPr>
        <w:pStyle w:val="a3"/>
        <w:ind w:leftChars="0" w:left="720"/>
        <w:rPr>
          <w:szCs w:val="24"/>
        </w:rPr>
      </w:pPr>
    </w:p>
    <w:p w:rsidR="00173A31" w:rsidRPr="000C6C2C" w:rsidRDefault="00173A31" w:rsidP="000C6C2C">
      <w:pPr>
        <w:rPr>
          <w:rFonts w:hint="eastAsia"/>
          <w:szCs w:val="24"/>
        </w:rPr>
      </w:pPr>
    </w:p>
    <w:p w:rsidR="000C6C2C" w:rsidRPr="000C6C2C" w:rsidRDefault="00173A31" w:rsidP="000C6C2C">
      <w:pPr>
        <w:pStyle w:val="a3"/>
        <w:numPr>
          <w:ilvl w:val="0"/>
          <w:numId w:val="2"/>
        </w:numPr>
        <w:ind w:leftChars="0"/>
        <w:rPr>
          <w:rFonts w:hint="eastAsia"/>
          <w:sz w:val="36"/>
          <w:szCs w:val="36"/>
        </w:rPr>
      </w:pPr>
      <w:r w:rsidRPr="00173A31">
        <w:rPr>
          <w:rFonts w:hint="eastAsia"/>
          <w:sz w:val="36"/>
          <w:szCs w:val="36"/>
        </w:rPr>
        <w:lastRenderedPageBreak/>
        <w:t>機台使用規範</w:t>
      </w:r>
      <w:proofErr w:type="gramStart"/>
      <w:r w:rsidRPr="00173A31">
        <w:rPr>
          <w:rFonts w:hint="eastAsia"/>
          <w:sz w:val="36"/>
          <w:szCs w:val="36"/>
        </w:rPr>
        <w:t>─</w:t>
      </w:r>
      <w:proofErr w:type="gramEnd"/>
      <w:r w:rsidRPr="00173A31">
        <w:rPr>
          <w:rFonts w:hint="eastAsia"/>
          <w:sz w:val="36"/>
          <w:szCs w:val="36"/>
        </w:rPr>
        <w:t>雷射切割機</w:t>
      </w:r>
    </w:p>
    <w:p w:rsidR="00173A31" w:rsidRPr="00173A31" w:rsidRDefault="00173A31" w:rsidP="00173A31">
      <w:pPr>
        <w:pStyle w:val="a3"/>
        <w:ind w:leftChars="0" w:left="720"/>
        <w:rPr>
          <w:sz w:val="28"/>
          <w:szCs w:val="28"/>
        </w:rPr>
      </w:pPr>
      <w:r w:rsidRPr="00173A31">
        <w:rPr>
          <w:rFonts w:hint="eastAsia"/>
          <w:sz w:val="28"/>
          <w:szCs w:val="28"/>
        </w:rPr>
        <w:t>使用時間</w:t>
      </w:r>
    </w:p>
    <w:p w:rsidR="00173A31" w:rsidRDefault="00173A31" w:rsidP="00173A31">
      <w:pPr>
        <w:pStyle w:val="a3"/>
        <w:numPr>
          <w:ilvl w:val="0"/>
          <w:numId w:val="4"/>
        </w:numPr>
        <w:ind w:leftChars="0"/>
      </w:pPr>
      <w:r>
        <w:t>學期</w:t>
      </w:r>
      <w:r>
        <w:rPr>
          <w:rFonts w:hint="eastAsia"/>
        </w:rPr>
        <w:t>間</w:t>
      </w:r>
      <w:r>
        <w:t>若</w:t>
      </w:r>
      <w:r>
        <w:rPr>
          <w:rFonts w:hint="eastAsia"/>
        </w:rPr>
        <w:t>欲</w:t>
      </w:r>
      <w:r>
        <w:t>使用機台，請依照</w:t>
      </w:r>
      <w:r>
        <w:rPr>
          <w:rFonts w:hint="eastAsia"/>
        </w:rPr>
        <w:t>本</w:t>
      </w:r>
      <w:r>
        <w:t>中心公布之「值班時間」</w:t>
      </w:r>
      <w:r>
        <w:rPr>
          <w:rFonts w:hint="eastAsia"/>
        </w:rPr>
        <w:t>前</w:t>
      </w:r>
      <w:r>
        <w:t>來使用</w:t>
      </w:r>
      <w:r>
        <w:rPr>
          <w:rFonts w:hint="eastAsia"/>
        </w:rPr>
        <w:t>；</w:t>
      </w:r>
      <w:r>
        <w:t>其中，須遵守實作中心規範及管理員指示。另外，</w:t>
      </w:r>
      <w:r w:rsidR="00747D39">
        <w:rPr>
          <w:rFonts w:hint="eastAsia"/>
        </w:rPr>
        <w:t>本</w:t>
      </w:r>
      <w:r>
        <w:t>中心之使用優先順序依序為</w:t>
      </w:r>
      <w:r>
        <w:rPr>
          <w:rFonts w:hint="eastAsia"/>
        </w:rPr>
        <w:t>當學期修習</w:t>
      </w:r>
      <w:r w:rsidR="00747D39">
        <w:rPr>
          <w:rFonts w:hint="eastAsia"/>
        </w:rPr>
        <w:t>本</w:t>
      </w:r>
      <w:r>
        <w:rPr>
          <w:rFonts w:hint="eastAsia"/>
        </w:rPr>
        <w:t>系</w:t>
      </w:r>
      <w:r w:rsidR="00747D39">
        <w:rPr>
          <w:rFonts w:hint="eastAsia"/>
        </w:rPr>
        <w:t>必修課</w:t>
      </w:r>
      <w:r>
        <w:rPr>
          <w:rFonts w:hint="eastAsia"/>
        </w:rPr>
        <w:t>之學生優先於透過專案申請使用之學生，實際順序之安排由</w:t>
      </w:r>
      <w:r w:rsidR="00D15C97">
        <w:rPr>
          <w:rFonts w:hint="eastAsia"/>
        </w:rPr>
        <w:t>該時段值班管理員執行。</w:t>
      </w:r>
    </w:p>
    <w:p w:rsidR="00173A31" w:rsidRDefault="00D15C97" w:rsidP="00173A31">
      <w:pPr>
        <w:numPr>
          <w:ilvl w:val="0"/>
          <w:numId w:val="4"/>
        </w:numPr>
      </w:pPr>
      <w:bookmarkStart w:id="3" w:name="_uk4ctk1v2by8" w:colFirst="0" w:colLast="0"/>
      <w:bookmarkEnd w:id="3"/>
      <w:r>
        <w:rPr>
          <w:rFonts w:hint="eastAsia"/>
        </w:rPr>
        <w:t>若欲於非</w:t>
      </w:r>
      <w:r>
        <w:t>值班時間使用機台，須</w:t>
      </w:r>
      <w:r>
        <w:rPr>
          <w:rFonts w:hint="eastAsia"/>
        </w:rPr>
        <w:t>提前向本中心提出申請，申請內容須詳述使用時間</w:t>
      </w:r>
      <w:r>
        <w:t>，並依</w:t>
      </w:r>
      <w:r>
        <w:rPr>
          <w:rFonts w:hint="eastAsia"/>
        </w:rPr>
        <w:t>本中心之規範繳交約定之使用費用</w:t>
      </w:r>
      <w:r w:rsidR="00173A31">
        <w:t>。</w:t>
      </w:r>
    </w:p>
    <w:p w:rsidR="00173A31" w:rsidRDefault="00D15C97" w:rsidP="00173A31">
      <w:pPr>
        <w:numPr>
          <w:ilvl w:val="0"/>
          <w:numId w:val="4"/>
        </w:numPr>
      </w:pPr>
      <w:bookmarkStart w:id="4" w:name="_9b5ngjmncgu2" w:colFirst="0" w:colLast="0"/>
      <w:bookmarkEnd w:id="4"/>
      <w:r>
        <w:rPr>
          <w:rFonts w:hint="eastAsia"/>
        </w:rPr>
        <w:t>學期間值班時間內</w:t>
      </w:r>
      <w:r>
        <w:t>使用時需有管理員在場</w:t>
      </w:r>
      <w:r>
        <w:rPr>
          <w:rFonts w:hint="eastAsia"/>
        </w:rPr>
        <w:t>；其餘經申請獲准使用之時間</w:t>
      </w:r>
      <w:r>
        <w:t>需有專案管理員在場，</w:t>
      </w:r>
      <w:r>
        <w:rPr>
          <w:rFonts w:hint="eastAsia"/>
        </w:rPr>
        <w:t>方</w:t>
      </w:r>
      <w:r w:rsidR="00173A31">
        <w:t>得使用機台。</w:t>
      </w:r>
    </w:p>
    <w:p w:rsidR="00173A31" w:rsidRDefault="00D15C97" w:rsidP="00173A31">
      <w:pPr>
        <w:numPr>
          <w:ilvl w:val="0"/>
          <w:numId w:val="4"/>
        </w:numPr>
      </w:pPr>
      <w:bookmarkStart w:id="5" w:name="_dy9z3iye5n9o" w:colFirst="0" w:colLast="0"/>
      <w:bookmarkEnd w:id="5"/>
      <w:r>
        <w:rPr>
          <w:rFonts w:hint="eastAsia"/>
        </w:rPr>
        <w:t>經申請獲准之其他使用日期之</w:t>
      </w:r>
      <w:r>
        <w:t>使</w:t>
      </w:r>
      <w:r w:rsidR="00173A31">
        <w:t>用時間為</w:t>
      </w:r>
      <w:r>
        <w:t>早上八點至晚上十點，晚上十點前務必準時關閉機台</w:t>
      </w:r>
      <w:r>
        <w:rPr>
          <w:rFonts w:hint="eastAsia"/>
        </w:rPr>
        <w:t>，以符合環保局之噪音管制標準</w:t>
      </w:r>
      <w:r w:rsidR="00173A31">
        <w:t>。</w:t>
      </w:r>
    </w:p>
    <w:p w:rsidR="00173A31" w:rsidRDefault="00D15C97" w:rsidP="00D15C97">
      <w:pPr>
        <w:pStyle w:val="a3"/>
        <w:numPr>
          <w:ilvl w:val="0"/>
          <w:numId w:val="4"/>
        </w:numPr>
        <w:ind w:leftChars="0"/>
        <w:rPr>
          <w:szCs w:val="24"/>
        </w:rPr>
      </w:pPr>
      <w:bookmarkStart w:id="6" w:name="_h6656qco2wie" w:colFirst="0" w:colLast="0"/>
      <w:bookmarkEnd w:id="6"/>
      <w:r>
        <w:rPr>
          <w:rFonts w:hint="eastAsia"/>
        </w:rPr>
        <w:t>雷射切割</w:t>
      </w:r>
      <w:r>
        <w:t>機</w:t>
      </w:r>
      <w:r>
        <w:rPr>
          <w:rFonts w:hint="eastAsia"/>
        </w:rPr>
        <w:t>之</w:t>
      </w:r>
      <w:r w:rsidR="00173A31">
        <w:t>使用</w:t>
      </w:r>
      <w:r>
        <w:rPr>
          <w:rFonts w:hint="eastAsia"/>
        </w:rPr>
        <w:t>時數規範為每使用</w:t>
      </w:r>
      <w:r>
        <w:t>四小時必須</w:t>
      </w:r>
      <w:r>
        <w:rPr>
          <w:rFonts w:hint="eastAsia"/>
        </w:rPr>
        <w:t>暫停</w:t>
      </w:r>
      <w:r w:rsidR="00173A31">
        <w:t>一小時，無例外。</w:t>
      </w:r>
    </w:p>
    <w:p w:rsidR="00D15C97" w:rsidRDefault="00D15C97" w:rsidP="00173A31">
      <w:pPr>
        <w:pStyle w:val="a3"/>
        <w:ind w:leftChars="0" w:left="720"/>
        <w:rPr>
          <w:szCs w:val="24"/>
        </w:rPr>
      </w:pPr>
    </w:p>
    <w:p w:rsidR="00145DB1" w:rsidRDefault="00145DB1" w:rsidP="00145DB1">
      <w:pPr>
        <w:pStyle w:val="a3"/>
        <w:ind w:leftChars="0" w:left="720"/>
        <w:rPr>
          <w:sz w:val="28"/>
          <w:szCs w:val="28"/>
        </w:rPr>
      </w:pPr>
      <w:r>
        <w:rPr>
          <w:rFonts w:hint="eastAsia"/>
          <w:sz w:val="28"/>
          <w:szCs w:val="28"/>
        </w:rPr>
        <w:t>使用費用</w:t>
      </w:r>
    </w:p>
    <w:p w:rsidR="00145DB1" w:rsidRPr="00145DB1" w:rsidRDefault="00145DB1" w:rsidP="00145DB1">
      <w:pPr>
        <w:pStyle w:val="a3"/>
        <w:numPr>
          <w:ilvl w:val="0"/>
          <w:numId w:val="14"/>
        </w:numPr>
        <w:ind w:leftChars="0"/>
        <w:rPr>
          <w:sz w:val="28"/>
          <w:szCs w:val="28"/>
        </w:rPr>
      </w:pPr>
      <w:r>
        <w:t>學期</w:t>
      </w:r>
      <w:r>
        <w:rPr>
          <w:rFonts w:hint="eastAsia"/>
        </w:rPr>
        <w:t>間一般開放時間、值班時間內之使用若經本中心判定為少量使用則不加以收費；若非少量使用，則須另外向本中心負責人洽談。</w:t>
      </w:r>
    </w:p>
    <w:p w:rsidR="00145DB1" w:rsidRPr="00B62CEA" w:rsidRDefault="00145DB1" w:rsidP="00B62CEA">
      <w:pPr>
        <w:pStyle w:val="a3"/>
        <w:numPr>
          <w:ilvl w:val="0"/>
          <w:numId w:val="14"/>
        </w:numPr>
        <w:ind w:leftChars="0"/>
        <w:rPr>
          <w:szCs w:val="24"/>
        </w:rPr>
      </w:pPr>
      <w:r>
        <w:rPr>
          <w:rFonts w:hint="eastAsia"/>
          <w:szCs w:val="24"/>
        </w:rPr>
        <w:t>於其它經申請核准之時間內使用機台，</w:t>
      </w:r>
      <w:r w:rsidR="00B62CEA">
        <w:rPr>
          <w:rFonts w:hint="eastAsia"/>
          <w:szCs w:val="24"/>
        </w:rPr>
        <w:t>為維持使用者付費原則</w:t>
      </w:r>
      <w:r w:rsidR="00F8374D">
        <w:rPr>
          <w:rFonts w:hint="eastAsia"/>
          <w:szCs w:val="24"/>
        </w:rPr>
        <w:t>及</w:t>
      </w:r>
      <w:r w:rsidR="00B62CEA">
        <w:rPr>
          <w:rFonts w:hint="eastAsia"/>
          <w:szCs w:val="24"/>
        </w:rPr>
        <w:t>避免濫用，定價如下：</w:t>
      </w:r>
      <w:r w:rsidR="00B62CEA">
        <w:rPr>
          <w:szCs w:val="24"/>
        </w:rPr>
        <w:br/>
      </w:r>
      <w:r w:rsidR="00B62CEA">
        <w:rPr>
          <w:rFonts w:hint="eastAsia"/>
          <w:szCs w:val="24"/>
        </w:rPr>
        <w:t>- Universal</w:t>
      </w:r>
      <w:r w:rsidR="00B62CEA">
        <w:rPr>
          <w:rFonts w:hint="eastAsia"/>
          <w:szCs w:val="24"/>
        </w:rPr>
        <w:t>：</w:t>
      </w:r>
      <w:r w:rsidR="00B62CEA">
        <w:rPr>
          <w:rFonts w:hint="eastAsia"/>
          <w:szCs w:val="24"/>
        </w:rPr>
        <w:t xml:space="preserve">800 </w:t>
      </w:r>
      <w:r w:rsidR="00B62CEA">
        <w:rPr>
          <w:rFonts w:hint="eastAsia"/>
          <w:szCs w:val="24"/>
        </w:rPr>
        <w:t>元</w:t>
      </w:r>
      <w:r w:rsidR="00B62CEA">
        <w:rPr>
          <w:rFonts w:hint="eastAsia"/>
          <w:szCs w:val="24"/>
        </w:rPr>
        <w:t>/</w:t>
      </w:r>
      <w:r w:rsidR="00B62CEA">
        <w:rPr>
          <w:rFonts w:hint="eastAsia"/>
          <w:szCs w:val="24"/>
        </w:rPr>
        <w:t>小時</w:t>
      </w:r>
      <w:r w:rsidR="00B62CEA">
        <w:rPr>
          <w:szCs w:val="24"/>
        </w:rPr>
        <w:br/>
        <w:t xml:space="preserve">- </w:t>
      </w:r>
      <w:proofErr w:type="spellStart"/>
      <w:r w:rsidR="00B62CEA">
        <w:rPr>
          <w:szCs w:val="24"/>
        </w:rPr>
        <w:t>Beambox</w:t>
      </w:r>
      <w:proofErr w:type="spellEnd"/>
      <w:r w:rsidR="00B62CEA">
        <w:rPr>
          <w:rFonts w:hint="eastAsia"/>
          <w:szCs w:val="24"/>
        </w:rPr>
        <w:t>：</w:t>
      </w:r>
      <w:r w:rsidR="00B62CEA">
        <w:rPr>
          <w:rFonts w:hint="eastAsia"/>
          <w:szCs w:val="24"/>
        </w:rPr>
        <w:t xml:space="preserve">400 </w:t>
      </w:r>
      <w:r w:rsidR="00B62CEA">
        <w:rPr>
          <w:rFonts w:hint="eastAsia"/>
          <w:szCs w:val="24"/>
        </w:rPr>
        <w:t>元</w:t>
      </w:r>
      <w:r w:rsidR="00B62CEA">
        <w:rPr>
          <w:rFonts w:hint="eastAsia"/>
          <w:szCs w:val="24"/>
        </w:rPr>
        <w:t>/</w:t>
      </w:r>
      <w:r w:rsidR="00B62CEA">
        <w:rPr>
          <w:rFonts w:hint="eastAsia"/>
          <w:szCs w:val="24"/>
        </w:rPr>
        <w:t>小時</w:t>
      </w:r>
      <w:r w:rsidR="00B62CEA">
        <w:rPr>
          <w:szCs w:val="24"/>
        </w:rPr>
        <w:br/>
      </w:r>
      <w:r w:rsidR="00B62CEA">
        <w:rPr>
          <w:rFonts w:hint="eastAsia"/>
          <w:szCs w:val="24"/>
        </w:rPr>
        <w:t xml:space="preserve">- </w:t>
      </w:r>
      <w:r w:rsidR="00B62CEA">
        <w:rPr>
          <w:rFonts w:hint="eastAsia"/>
          <w:szCs w:val="24"/>
        </w:rPr>
        <w:t>機械營與小機營由於對機械向下扎根甚有幫助，也培養大學部同學領導才能與服務精神，收費以對折計算，即</w:t>
      </w:r>
      <w:r w:rsidR="00B62CEA">
        <w:rPr>
          <w:rFonts w:hint="eastAsia"/>
          <w:szCs w:val="24"/>
        </w:rPr>
        <w:t xml:space="preserve"> Universal</w:t>
      </w:r>
      <w:r w:rsidR="00B62CEA">
        <w:rPr>
          <w:rFonts w:hint="eastAsia"/>
          <w:szCs w:val="24"/>
        </w:rPr>
        <w:t>：</w:t>
      </w:r>
      <w:r w:rsidR="00B62CEA">
        <w:rPr>
          <w:rFonts w:hint="eastAsia"/>
          <w:szCs w:val="24"/>
        </w:rPr>
        <w:t xml:space="preserve">400 </w:t>
      </w:r>
      <w:r w:rsidR="00B62CEA">
        <w:rPr>
          <w:rFonts w:hint="eastAsia"/>
          <w:szCs w:val="24"/>
        </w:rPr>
        <w:t>元</w:t>
      </w:r>
      <w:r w:rsidR="00B62CEA">
        <w:rPr>
          <w:rFonts w:hint="eastAsia"/>
          <w:szCs w:val="24"/>
        </w:rPr>
        <w:t>/</w:t>
      </w:r>
      <w:r w:rsidR="00B62CEA">
        <w:rPr>
          <w:rFonts w:hint="eastAsia"/>
          <w:szCs w:val="24"/>
        </w:rPr>
        <w:t>小時、</w:t>
      </w:r>
      <w:proofErr w:type="spellStart"/>
      <w:r w:rsidR="00B62CEA">
        <w:rPr>
          <w:szCs w:val="24"/>
        </w:rPr>
        <w:t>Beambox</w:t>
      </w:r>
      <w:proofErr w:type="spellEnd"/>
      <w:r w:rsidR="00B62CEA">
        <w:rPr>
          <w:rFonts w:hint="eastAsia"/>
          <w:szCs w:val="24"/>
        </w:rPr>
        <w:t>：</w:t>
      </w:r>
      <w:r w:rsidR="00B62CEA">
        <w:rPr>
          <w:rFonts w:hint="eastAsia"/>
          <w:szCs w:val="24"/>
        </w:rPr>
        <w:t xml:space="preserve">200 </w:t>
      </w:r>
      <w:r w:rsidR="00B62CEA">
        <w:rPr>
          <w:rFonts w:hint="eastAsia"/>
          <w:szCs w:val="24"/>
        </w:rPr>
        <w:t>元</w:t>
      </w:r>
      <w:r w:rsidR="00B62CEA">
        <w:rPr>
          <w:rFonts w:hint="eastAsia"/>
          <w:szCs w:val="24"/>
        </w:rPr>
        <w:t>/</w:t>
      </w:r>
      <w:r w:rsidR="00B62CEA">
        <w:rPr>
          <w:rFonts w:hint="eastAsia"/>
          <w:szCs w:val="24"/>
        </w:rPr>
        <w:t>小時。</w:t>
      </w:r>
      <w:r w:rsidR="00B62CEA">
        <w:rPr>
          <w:szCs w:val="24"/>
        </w:rPr>
        <w:br/>
      </w:r>
      <w:r w:rsidR="00B62CEA">
        <w:rPr>
          <w:rFonts w:hint="eastAsia"/>
          <w:szCs w:val="24"/>
        </w:rPr>
        <w:t>-</w:t>
      </w:r>
      <w:r w:rsidR="00B62CEA">
        <w:rPr>
          <w:szCs w:val="24"/>
        </w:rPr>
        <w:t xml:space="preserve"> </w:t>
      </w:r>
      <w:r w:rsidRPr="00B62CEA">
        <w:rPr>
          <w:rFonts w:hint="eastAsia"/>
          <w:szCs w:val="24"/>
        </w:rPr>
        <w:t>此時數計算不含本中心所規定之雷射切割機停機休息時間</w:t>
      </w:r>
      <w:r w:rsidR="00772DA8">
        <w:rPr>
          <w:rFonts w:hint="eastAsia"/>
        </w:rPr>
        <w:t>〈使用四小時、停機一小時，視為使用四小時</w:t>
      </w:r>
      <w:r w:rsidR="00772DA8">
        <w:t>）</w:t>
      </w:r>
      <w:r w:rsidRPr="00B62CEA">
        <w:rPr>
          <w:rFonts w:hint="eastAsia"/>
          <w:szCs w:val="24"/>
        </w:rPr>
        <w:t>。</w:t>
      </w:r>
    </w:p>
    <w:p w:rsidR="00145DB1" w:rsidRDefault="00145DB1" w:rsidP="00173A31">
      <w:pPr>
        <w:pStyle w:val="a3"/>
        <w:ind w:leftChars="0" w:left="720"/>
        <w:rPr>
          <w:szCs w:val="24"/>
        </w:rPr>
      </w:pPr>
    </w:p>
    <w:p w:rsidR="00D15C97" w:rsidRPr="00173A31" w:rsidRDefault="00D15C97" w:rsidP="00D15C97">
      <w:pPr>
        <w:pStyle w:val="a3"/>
        <w:ind w:leftChars="0" w:left="720"/>
        <w:rPr>
          <w:sz w:val="28"/>
          <w:szCs w:val="28"/>
        </w:rPr>
      </w:pPr>
      <w:r>
        <w:rPr>
          <w:rFonts w:hint="eastAsia"/>
          <w:sz w:val="28"/>
          <w:szCs w:val="28"/>
        </w:rPr>
        <w:t>操作守則</w:t>
      </w:r>
    </w:p>
    <w:p w:rsidR="00D15C97" w:rsidRDefault="00D15C97" w:rsidP="00D15C97">
      <w:pPr>
        <w:numPr>
          <w:ilvl w:val="0"/>
          <w:numId w:val="5"/>
        </w:numPr>
      </w:pPr>
      <w:r>
        <w:t>每切割四小時必須停機休息一小時。</w:t>
      </w:r>
    </w:p>
    <w:p w:rsidR="00D15C97" w:rsidRDefault="00D15C97" w:rsidP="00D15C97">
      <w:pPr>
        <w:numPr>
          <w:ilvl w:val="0"/>
          <w:numId w:val="5"/>
        </w:numPr>
      </w:pPr>
      <w:bookmarkStart w:id="7" w:name="_yo0b31v4syvw" w:colFirst="0" w:colLast="0"/>
      <w:bookmarkEnd w:id="7"/>
      <w:r>
        <w:t>操作皆依照機台</w:t>
      </w:r>
      <w:r>
        <w:t>SOP</w:t>
      </w:r>
      <w:r>
        <w:t>守則，勿自行使用其他功能。</w:t>
      </w:r>
    </w:p>
    <w:p w:rsidR="00D15C97" w:rsidRDefault="00D15C97" w:rsidP="00D15C97">
      <w:pPr>
        <w:numPr>
          <w:ilvl w:val="0"/>
          <w:numId w:val="5"/>
        </w:numPr>
      </w:pPr>
      <w:bookmarkStart w:id="8" w:name="_xa259dhuevst" w:colFirst="0" w:colLast="0"/>
      <w:bookmarkEnd w:id="8"/>
      <w:r>
        <w:t>雷切機只得用來切割</w:t>
      </w:r>
      <w:r>
        <w:t>3mm</w:t>
      </w:r>
      <w:r>
        <w:t>或</w:t>
      </w:r>
      <w:r>
        <w:t>5mm</w:t>
      </w:r>
      <w:r>
        <w:t>密集板、</w:t>
      </w:r>
      <w:r>
        <w:t>3mm</w:t>
      </w:r>
      <w:r>
        <w:t>或</w:t>
      </w:r>
      <w:r>
        <w:t>5mm</w:t>
      </w:r>
      <w:r w:rsidR="00D551B0">
        <w:t>壓克力板，不得切割金屬。其他厚度、材料</w:t>
      </w:r>
      <w:r w:rsidR="00D551B0">
        <w:rPr>
          <w:rFonts w:hint="eastAsia"/>
        </w:rPr>
        <w:t>〈</w:t>
      </w:r>
      <w:r w:rsidR="00D551B0">
        <w:t>紙板等）請詢問管理員是否可以切割</w:t>
      </w:r>
      <w:r w:rsidR="00D551B0">
        <w:rPr>
          <w:rFonts w:hint="eastAsia"/>
        </w:rPr>
        <w:t>及</w:t>
      </w:r>
      <w:r>
        <w:t>切割方法等。</w:t>
      </w:r>
    </w:p>
    <w:p w:rsidR="00D15C97" w:rsidRDefault="00D15C97" w:rsidP="00D551B0">
      <w:pPr>
        <w:pStyle w:val="a3"/>
        <w:numPr>
          <w:ilvl w:val="0"/>
          <w:numId w:val="5"/>
        </w:numPr>
        <w:ind w:leftChars="0"/>
        <w:rPr>
          <w:szCs w:val="24"/>
        </w:rPr>
      </w:pPr>
      <w:r>
        <w:t>切割時，須有人在附近隨時注意雷切機是否異常（起火</w:t>
      </w:r>
      <w:r w:rsidR="00D551B0">
        <w:rPr>
          <w:rFonts w:hint="eastAsia"/>
        </w:rPr>
        <w:t>、廢氣排放異常</w:t>
      </w:r>
      <w:r>
        <w:lastRenderedPageBreak/>
        <w:t>等）。</w:t>
      </w:r>
    </w:p>
    <w:p w:rsidR="00D15C97" w:rsidRDefault="00D15C97" w:rsidP="00173A31">
      <w:pPr>
        <w:pStyle w:val="a3"/>
        <w:ind w:leftChars="0" w:left="720"/>
        <w:rPr>
          <w:szCs w:val="24"/>
        </w:rPr>
      </w:pPr>
    </w:p>
    <w:p w:rsidR="00D551B0" w:rsidRPr="00173A31" w:rsidRDefault="00D551B0" w:rsidP="00D551B0">
      <w:pPr>
        <w:pStyle w:val="a3"/>
        <w:ind w:leftChars="0" w:left="720"/>
        <w:rPr>
          <w:sz w:val="28"/>
          <w:szCs w:val="28"/>
        </w:rPr>
      </w:pPr>
      <w:r>
        <w:rPr>
          <w:rFonts w:hint="eastAsia"/>
          <w:sz w:val="28"/>
          <w:szCs w:val="28"/>
        </w:rPr>
        <w:t>基本保養</w:t>
      </w:r>
    </w:p>
    <w:p w:rsidR="00D551B0" w:rsidRDefault="00D551B0" w:rsidP="00D551B0">
      <w:pPr>
        <w:numPr>
          <w:ilvl w:val="0"/>
          <w:numId w:val="6"/>
        </w:numPr>
      </w:pPr>
      <w:r>
        <w:rPr>
          <w:rFonts w:hint="eastAsia"/>
        </w:rPr>
        <w:t>機台使用後</w:t>
      </w:r>
      <w:r>
        <w:t>若有</w:t>
      </w:r>
      <w:r>
        <w:rPr>
          <w:rFonts w:hint="eastAsia"/>
        </w:rPr>
        <w:t>板材</w:t>
      </w:r>
      <w:r>
        <w:t>廢料卡於</w:t>
      </w:r>
      <w:r>
        <w:rPr>
          <w:rFonts w:hint="eastAsia"/>
        </w:rPr>
        <w:t>機台之蜂巢板中</w:t>
      </w:r>
      <w:r>
        <w:t>，須用鑷子、細棒等工具</w:t>
      </w:r>
      <w:r>
        <w:rPr>
          <w:rFonts w:hint="eastAsia"/>
        </w:rPr>
        <w:t>清除</w:t>
      </w:r>
      <w:r>
        <w:t>，</w:t>
      </w:r>
      <w:r>
        <w:rPr>
          <w:rFonts w:hint="eastAsia"/>
        </w:rPr>
        <w:t>排除堵塞之情形</w:t>
      </w:r>
      <w:r>
        <w:t>，若未及時排除堵塞將造成蜂巢板堵塞永久受損</w:t>
      </w:r>
      <w:r>
        <w:rPr>
          <w:rFonts w:hint="eastAsia"/>
        </w:rPr>
        <w:t>，屆時本中心將依規範要求賠償</w:t>
      </w:r>
      <w:r>
        <w:t>。</w:t>
      </w:r>
    </w:p>
    <w:p w:rsidR="00D551B0" w:rsidRDefault="00D551B0" w:rsidP="00D551B0">
      <w:pPr>
        <w:numPr>
          <w:ilvl w:val="0"/>
          <w:numId w:val="6"/>
        </w:numPr>
      </w:pPr>
      <w:r>
        <w:t>若大量使用，使焦油</w:t>
      </w:r>
      <w:r>
        <w:rPr>
          <w:rFonts w:hint="eastAsia"/>
        </w:rPr>
        <w:t>沾附</w:t>
      </w:r>
      <w:r>
        <w:t>滑軌、掀蓋</w:t>
      </w:r>
      <w:r>
        <w:rPr>
          <w:rFonts w:hint="eastAsia"/>
        </w:rPr>
        <w:t>等物件</w:t>
      </w:r>
      <w:r>
        <w:t>，需</w:t>
      </w:r>
      <w:r>
        <w:rPr>
          <w:rFonts w:hint="eastAsia"/>
        </w:rPr>
        <w:t>於停機後以</w:t>
      </w:r>
      <w:r>
        <w:t>抹布擦拭</w:t>
      </w:r>
      <w:r>
        <w:rPr>
          <w:rFonts w:hint="eastAsia"/>
        </w:rPr>
        <w:t>，若長期累積未清除造成本中心常任管理員之機台維護困難，將視為違規行為</w:t>
      </w:r>
      <w:r>
        <w:t>。</w:t>
      </w:r>
    </w:p>
    <w:p w:rsidR="00D551B0" w:rsidRDefault="00D551B0" w:rsidP="00D551B0">
      <w:pPr>
        <w:numPr>
          <w:ilvl w:val="0"/>
          <w:numId w:val="6"/>
        </w:numPr>
      </w:pPr>
      <w:r>
        <w:t>使用完畢</w:t>
      </w:r>
      <w:r>
        <w:rPr>
          <w:rFonts w:hint="eastAsia"/>
        </w:rPr>
        <w:t>後</w:t>
      </w:r>
      <w:r>
        <w:t>，需關閉電源、清理蜂巢板</w:t>
      </w:r>
      <w:r>
        <w:rPr>
          <w:rFonts w:hint="eastAsia"/>
        </w:rPr>
        <w:t>，並由</w:t>
      </w:r>
      <w:r>
        <w:t>專案管理員進行基本保養（鏡片</w:t>
      </w:r>
      <w:r>
        <w:rPr>
          <w:rFonts w:hint="eastAsia"/>
        </w:rPr>
        <w:t>清理等</w:t>
      </w:r>
      <w:r>
        <w:t>）。</w:t>
      </w:r>
    </w:p>
    <w:p w:rsidR="00D551B0" w:rsidRDefault="00D551B0" w:rsidP="00173A31">
      <w:pPr>
        <w:pStyle w:val="a3"/>
        <w:ind w:leftChars="0" w:left="720"/>
        <w:rPr>
          <w:szCs w:val="24"/>
        </w:rPr>
      </w:pPr>
    </w:p>
    <w:p w:rsidR="00D551B0" w:rsidRPr="004343C6" w:rsidRDefault="004343C6" w:rsidP="004343C6">
      <w:pPr>
        <w:pStyle w:val="a3"/>
        <w:ind w:leftChars="0" w:left="720"/>
        <w:rPr>
          <w:sz w:val="28"/>
          <w:szCs w:val="28"/>
        </w:rPr>
      </w:pPr>
      <w:r>
        <w:rPr>
          <w:rFonts w:hint="eastAsia"/>
          <w:sz w:val="28"/>
          <w:szCs w:val="28"/>
        </w:rPr>
        <w:t>狀況排除</w:t>
      </w:r>
    </w:p>
    <w:p w:rsidR="004343C6" w:rsidRDefault="004343C6" w:rsidP="004343C6">
      <w:pPr>
        <w:numPr>
          <w:ilvl w:val="0"/>
          <w:numId w:val="7"/>
        </w:numPr>
      </w:pPr>
      <w:r>
        <w:t>若機台有故障、異常，</w:t>
      </w:r>
      <w:r>
        <w:rPr>
          <w:rFonts w:hint="eastAsia"/>
        </w:rPr>
        <w:t>僅</w:t>
      </w:r>
      <w:r>
        <w:t>專案管理員</w:t>
      </w:r>
      <w:r>
        <w:rPr>
          <w:rFonts w:hint="eastAsia"/>
        </w:rPr>
        <w:t>得</w:t>
      </w:r>
      <w:r>
        <w:t>進行</w:t>
      </w:r>
      <w:r>
        <w:rPr>
          <w:rFonts w:hint="eastAsia"/>
        </w:rPr>
        <w:t>操作</w:t>
      </w:r>
      <w:r>
        <w:t>排除。</w:t>
      </w:r>
    </w:p>
    <w:p w:rsidR="00D551B0" w:rsidRPr="00D551B0" w:rsidRDefault="004343C6" w:rsidP="004343C6">
      <w:pPr>
        <w:pStyle w:val="a3"/>
        <w:numPr>
          <w:ilvl w:val="0"/>
          <w:numId w:val="7"/>
        </w:numPr>
        <w:ind w:leftChars="0"/>
        <w:rPr>
          <w:szCs w:val="24"/>
        </w:rPr>
      </w:pPr>
      <w:bookmarkStart w:id="9" w:name="_7r65kzz6ux4u" w:colFirst="0" w:colLast="0"/>
      <w:bookmarkEnd w:id="9"/>
      <w:r>
        <w:rPr>
          <w:rFonts w:hint="eastAsia"/>
        </w:rPr>
        <w:t>非專案管理員認證內容所包含之狀況排除行為，均不得擅自施行，屆時</w:t>
      </w:r>
      <w:r>
        <w:t>請聯繫常任管理員</w:t>
      </w:r>
      <w:r>
        <w:rPr>
          <w:rFonts w:hint="eastAsia"/>
        </w:rPr>
        <w:t>處理</w:t>
      </w:r>
      <w:r>
        <w:t>，</w:t>
      </w:r>
      <w:r>
        <w:rPr>
          <w:rFonts w:hint="eastAsia"/>
        </w:rPr>
        <w:t>切</w:t>
      </w:r>
      <w:r>
        <w:t>勿擅自對機台進行「維修」、「短路」、「拔除電源」、「更改線路」</w:t>
      </w:r>
      <w:r w:rsidR="006B3095">
        <w:rPr>
          <w:rFonts w:hint="eastAsia"/>
        </w:rPr>
        <w:t>等操作，否則將視為嚴重違規行為</w:t>
      </w:r>
      <w:r>
        <w:t>。</w:t>
      </w:r>
    </w:p>
    <w:p w:rsidR="00173A31" w:rsidRDefault="00173A31" w:rsidP="00173A31">
      <w:pPr>
        <w:pStyle w:val="a3"/>
        <w:ind w:leftChars="0" w:left="720"/>
        <w:rPr>
          <w:szCs w:val="24"/>
        </w:rPr>
      </w:pPr>
    </w:p>
    <w:p w:rsidR="006B3095" w:rsidRPr="004343C6" w:rsidRDefault="006B3095" w:rsidP="006B3095">
      <w:pPr>
        <w:pStyle w:val="a3"/>
        <w:ind w:leftChars="0" w:left="720"/>
        <w:rPr>
          <w:sz w:val="28"/>
          <w:szCs w:val="28"/>
        </w:rPr>
      </w:pPr>
      <w:r>
        <w:rPr>
          <w:rFonts w:hint="eastAsia"/>
          <w:sz w:val="28"/>
          <w:szCs w:val="28"/>
        </w:rPr>
        <w:t>U</w:t>
      </w:r>
      <w:r>
        <w:rPr>
          <w:sz w:val="28"/>
          <w:szCs w:val="28"/>
        </w:rPr>
        <w:t xml:space="preserve">niversal VLS 6.60 </w:t>
      </w:r>
      <w:r>
        <w:rPr>
          <w:rFonts w:hint="eastAsia"/>
          <w:sz w:val="28"/>
          <w:szCs w:val="28"/>
        </w:rPr>
        <w:t>其餘規範</w:t>
      </w:r>
    </w:p>
    <w:p w:rsidR="000F52F8" w:rsidRDefault="000F52F8" w:rsidP="000F52F8">
      <w:pPr>
        <w:numPr>
          <w:ilvl w:val="0"/>
          <w:numId w:val="8"/>
        </w:numPr>
      </w:pPr>
      <w:r>
        <w:t>僅有通過</w:t>
      </w:r>
      <w:proofErr w:type="spellStart"/>
      <w:r>
        <w:t>Universa</w:t>
      </w:r>
      <w:proofErr w:type="spellEnd"/>
      <w:r>
        <w:rPr>
          <w:rFonts w:hint="eastAsia"/>
        </w:rPr>
        <w:t xml:space="preserve"> </w:t>
      </w:r>
      <w:proofErr w:type="spellStart"/>
      <w:r>
        <w:t>l</w:t>
      </w:r>
      <w:r>
        <w:rPr>
          <w:rFonts w:hint="eastAsia"/>
        </w:rPr>
        <w:t>VLS</w:t>
      </w:r>
      <w:proofErr w:type="spellEnd"/>
      <w:r>
        <w:rPr>
          <w:rFonts w:hint="eastAsia"/>
        </w:rPr>
        <w:t xml:space="preserve"> 6.60</w:t>
      </w:r>
      <w:r>
        <w:t>認證考試者，可以操作機台。</w:t>
      </w:r>
    </w:p>
    <w:p w:rsidR="000F52F8" w:rsidRDefault="000F52F8" w:rsidP="000F52F8">
      <w:pPr>
        <w:numPr>
          <w:ilvl w:val="0"/>
          <w:numId w:val="8"/>
        </w:numPr>
      </w:pPr>
      <w:bookmarkStart w:id="10" w:name="_6hxjzayf5whv" w:colFirst="0" w:colLast="0"/>
      <w:bookmarkEnd w:id="10"/>
      <w:r>
        <w:t>雷切功率不得大於</w:t>
      </w:r>
      <w:r>
        <w:t>90%</w:t>
      </w:r>
      <w:r>
        <w:t>，若</w:t>
      </w:r>
      <w:r>
        <w:t>90%</w:t>
      </w:r>
      <w:r>
        <w:t>無法切穿</w:t>
      </w:r>
      <w:r>
        <w:rPr>
          <w:rFonts w:hint="eastAsia"/>
        </w:rPr>
        <w:t>則</w:t>
      </w:r>
      <w:r>
        <w:t>需降低速度、請專案管理員清理鏡片、清理排風管濾網以確保雷切機不受損。</w:t>
      </w:r>
    </w:p>
    <w:p w:rsidR="000F52F8" w:rsidRDefault="000F52F8" w:rsidP="000F52F8">
      <w:pPr>
        <w:numPr>
          <w:ilvl w:val="0"/>
          <w:numId w:val="8"/>
        </w:numPr>
      </w:pPr>
      <w:r>
        <w:rPr>
          <w:rFonts w:hint="eastAsia"/>
        </w:rPr>
        <w:t>切記</w:t>
      </w:r>
      <w:r>
        <w:t>開啟空壓機開關、空壓機送氣閥、空壓機隔音罩外的開關、鼓風機、排風管兩個貼著</w:t>
      </w:r>
      <w:r>
        <w:t>UNIVERSAL</w:t>
      </w:r>
      <w:r>
        <w:t>綠色標籤的管線。</w:t>
      </w:r>
    </w:p>
    <w:p w:rsidR="006B3095" w:rsidRDefault="000F52F8" w:rsidP="000F52F8">
      <w:pPr>
        <w:pStyle w:val="a3"/>
        <w:numPr>
          <w:ilvl w:val="0"/>
          <w:numId w:val="8"/>
        </w:numPr>
        <w:ind w:leftChars="0"/>
        <w:rPr>
          <w:szCs w:val="24"/>
        </w:rPr>
      </w:pPr>
      <w:bookmarkStart w:id="11" w:name="_5cdhnmlmdlk0" w:colFirst="0" w:colLast="0"/>
      <w:bookmarkEnd w:id="11"/>
      <w:r>
        <w:t>若起火起煙，須立即停止切割動作，確保安全。</w:t>
      </w:r>
    </w:p>
    <w:p w:rsidR="006B3095" w:rsidRDefault="006B3095" w:rsidP="00173A31">
      <w:pPr>
        <w:pStyle w:val="a3"/>
        <w:ind w:leftChars="0" w:left="720"/>
        <w:rPr>
          <w:szCs w:val="24"/>
        </w:rPr>
      </w:pPr>
    </w:p>
    <w:p w:rsidR="000F52F8" w:rsidRPr="004343C6" w:rsidRDefault="000F52F8" w:rsidP="000F52F8">
      <w:pPr>
        <w:pStyle w:val="a3"/>
        <w:ind w:leftChars="0" w:left="720"/>
        <w:rPr>
          <w:sz w:val="28"/>
          <w:szCs w:val="28"/>
        </w:rPr>
      </w:pPr>
      <w:proofErr w:type="spellStart"/>
      <w:r>
        <w:rPr>
          <w:sz w:val="28"/>
          <w:szCs w:val="28"/>
        </w:rPr>
        <w:t>Beambox</w:t>
      </w:r>
      <w:proofErr w:type="spellEnd"/>
      <w:r>
        <w:rPr>
          <w:sz w:val="28"/>
          <w:szCs w:val="28"/>
        </w:rPr>
        <w:t xml:space="preserve"> </w:t>
      </w:r>
      <w:r>
        <w:rPr>
          <w:rFonts w:hint="eastAsia"/>
          <w:sz w:val="28"/>
          <w:szCs w:val="28"/>
        </w:rPr>
        <w:t>其餘規範</w:t>
      </w:r>
    </w:p>
    <w:p w:rsidR="000F52F8" w:rsidRDefault="000F52F8" w:rsidP="000F52F8">
      <w:pPr>
        <w:pStyle w:val="a3"/>
        <w:numPr>
          <w:ilvl w:val="0"/>
          <w:numId w:val="10"/>
        </w:numPr>
        <w:ind w:leftChars="0"/>
      </w:pPr>
      <w:r>
        <w:t>僅有通過</w:t>
      </w:r>
      <w:proofErr w:type="spellStart"/>
      <w:r>
        <w:t>Beambox</w:t>
      </w:r>
      <w:proofErr w:type="spellEnd"/>
      <w:r>
        <w:t>認證考試者，可以操作機台。</w:t>
      </w:r>
    </w:p>
    <w:p w:rsidR="000F52F8" w:rsidRDefault="000F52F8" w:rsidP="000F52F8">
      <w:pPr>
        <w:numPr>
          <w:ilvl w:val="0"/>
          <w:numId w:val="10"/>
        </w:numPr>
      </w:pPr>
      <w:bookmarkStart w:id="12" w:name="_f5i87381k75g" w:colFirst="0" w:colLast="0"/>
      <w:bookmarkEnd w:id="12"/>
      <w:r>
        <w:t>雷切功率不得大於</w:t>
      </w:r>
      <w:r>
        <w:t>60%</w:t>
      </w:r>
      <w:r>
        <w:t>，若</w:t>
      </w:r>
      <w:r>
        <w:t>60%</w:t>
      </w:r>
      <w:r>
        <w:t>無法切穿需降低速度、降低功率重複切割兩次、清理排風管濾網以確保雷切機不受損，並通知管理員「雷射管可能已衰弱」。</w:t>
      </w:r>
    </w:p>
    <w:p w:rsidR="006B3095" w:rsidRDefault="000F52F8" w:rsidP="000C6C2C">
      <w:pPr>
        <w:numPr>
          <w:ilvl w:val="0"/>
          <w:numId w:val="10"/>
        </w:numPr>
      </w:pPr>
      <w:bookmarkStart w:id="13" w:name="_l2akhn205r0v" w:colFirst="0" w:colLast="0"/>
      <w:bookmarkEnd w:id="13"/>
      <w:r>
        <w:t>務必記得開啟鼓風機、排</w:t>
      </w:r>
      <w:proofErr w:type="gramStart"/>
      <w:r>
        <w:t>風管貼著</w:t>
      </w:r>
      <w:proofErr w:type="gramEnd"/>
      <w:r>
        <w:t>對應</w:t>
      </w:r>
      <w:r>
        <w:t>BEAMBOX</w:t>
      </w:r>
      <w:r>
        <w:t>名稱標籤的管線。</w:t>
      </w:r>
    </w:p>
    <w:p w:rsidR="000C6C2C" w:rsidRDefault="000C6C2C" w:rsidP="000C6C2C"/>
    <w:p w:rsidR="000C6C2C" w:rsidRPr="000C6C2C" w:rsidRDefault="000C6C2C" w:rsidP="000C6C2C">
      <w:pPr>
        <w:rPr>
          <w:rFonts w:hint="eastAsia"/>
        </w:rPr>
      </w:pPr>
    </w:p>
    <w:p w:rsidR="00242E9B" w:rsidRDefault="000C6C2C" w:rsidP="00242E9B">
      <w:pPr>
        <w:pStyle w:val="a3"/>
        <w:numPr>
          <w:ilvl w:val="0"/>
          <w:numId w:val="2"/>
        </w:numPr>
        <w:ind w:leftChars="0"/>
        <w:rPr>
          <w:sz w:val="36"/>
          <w:szCs w:val="36"/>
        </w:rPr>
      </w:pPr>
      <w:r>
        <w:rPr>
          <w:rFonts w:hint="eastAsia"/>
          <w:sz w:val="36"/>
          <w:szCs w:val="36"/>
        </w:rPr>
        <w:lastRenderedPageBreak/>
        <w:t>機台使用規範</w:t>
      </w:r>
      <w:proofErr w:type="gramStart"/>
      <w:r>
        <w:rPr>
          <w:rFonts w:hint="eastAsia"/>
          <w:sz w:val="36"/>
          <w:szCs w:val="36"/>
        </w:rPr>
        <w:t>─</w:t>
      </w:r>
      <w:proofErr w:type="gramEnd"/>
      <w:r>
        <w:rPr>
          <w:rFonts w:hint="eastAsia"/>
          <w:sz w:val="36"/>
          <w:szCs w:val="36"/>
        </w:rPr>
        <w:t>3D</w:t>
      </w:r>
      <w:r>
        <w:rPr>
          <w:rFonts w:hint="eastAsia"/>
          <w:sz w:val="36"/>
          <w:szCs w:val="36"/>
        </w:rPr>
        <w:t>列印機</w:t>
      </w:r>
    </w:p>
    <w:p w:rsidR="000C6C2C" w:rsidRPr="00173A31" w:rsidRDefault="000C6C2C" w:rsidP="000C6C2C">
      <w:pPr>
        <w:pStyle w:val="a3"/>
        <w:ind w:leftChars="0" w:left="720"/>
        <w:rPr>
          <w:sz w:val="28"/>
          <w:szCs w:val="28"/>
        </w:rPr>
      </w:pPr>
      <w:r w:rsidRPr="00173A31">
        <w:rPr>
          <w:rFonts w:hint="eastAsia"/>
          <w:sz w:val="28"/>
          <w:szCs w:val="28"/>
        </w:rPr>
        <w:t>使用時間</w:t>
      </w:r>
    </w:p>
    <w:p w:rsidR="000C6C2C" w:rsidRDefault="000C6C2C" w:rsidP="00F51AD5">
      <w:pPr>
        <w:pStyle w:val="a3"/>
        <w:numPr>
          <w:ilvl w:val="0"/>
          <w:numId w:val="15"/>
        </w:numPr>
        <w:ind w:leftChars="0"/>
      </w:pPr>
      <w:proofErr w:type="gramStart"/>
      <w:r>
        <w:t>學期</w:t>
      </w:r>
      <w:r>
        <w:rPr>
          <w:rFonts w:hint="eastAsia"/>
        </w:rPr>
        <w:t>間</w:t>
      </w:r>
      <w:r>
        <w:t>若</w:t>
      </w:r>
      <w:r>
        <w:rPr>
          <w:rFonts w:hint="eastAsia"/>
        </w:rPr>
        <w:t>欲</w:t>
      </w:r>
      <w:proofErr w:type="gramEnd"/>
      <w:r>
        <w:t>使用機台，請依照</w:t>
      </w:r>
      <w:r>
        <w:rPr>
          <w:rFonts w:hint="eastAsia"/>
        </w:rPr>
        <w:t>本</w:t>
      </w:r>
      <w:r>
        <w:t>中心公布之「值班時間」</w:t>
      </w:r>
      <w:r>
        <w:rPr>
          <w:rFonts w:hint="eastAsia"/>
        </w:rPr>
        <w:t>前</w:t>
      </w:r>
      <w:r>
        <w:t>來使用</w:t>
      </w:r>
      <w:r>
        <w:rPr>
          <w:rFonts w:hint="eastAsia"/>
        </w:rPr>
        <w:t>；</w:t>
      </w:r>
      <w:r>
        <w:t>其中，須遵守實作中心規範及管理員指示。另外，</w:t>
      </w:r>
      <w:r>
        <w:rPr>
          <w:rFonts w:hint="eastAsia"/>
        </w:rPr>
        <w:t>本</w:t>
      </w:r>
      <w:r>
        <w:t>中心之使用優先順序依序為</w:t>
      </w:r>
      <w:r>
        <w:rPr>
          <w:rFonts w:hint="eastAsia"/>
        </w:rPr>
        <w:t>當學期修習本系必修課之學生優先於透過專案申請使用之學生，實際順序之安排由該時段值班管理員執行。</w:t>
      </w:r>
    </w:p>
    <w:p w:rsidR="000C6C2C" w:rsidRDefault="000C6C2C" w:rsidP="00F51AD5">
      <w:pPr>
        <w:numPr>
          <w:ilvl w:val="0"/>
          <w:numId w:val="15"/>
        </w:numPr>
      </w:pPr>
      <w:r>
        <w:rPr>
          <w:rFonts w:hint="eastAsia"/>
        </w:rPr>
        <w:t>若欲於非</w:t>
      </w:r>
      <w:r>
        <w:t>值班時間使用機台，須</w:t>
      </w:r>
      <w:r>
        <w:rPr>
          <w:rFonts w:hint="eastAsia"/>
        </w:rPr>
        <w:t>提前向本中心提出申請，申請內容須詳述使用時間</w:t>
      </w:r>
      <w:r>
        <w:t>，並依</w:t>
      </w:r>
      <w:r>
        <w:rPr>
          <w:rFonts w:hint="eastAsia"/>
        </w:rPr>
        <w:t>本中心之規範繳交約定之使用費用</w:t>
      </w:r>
      <w:r>
        <w:t>。</w:t>
      </w:r>
    </w:p>
    <w:p w:rsidR="000C6C2C" w:rsidRDefault="000C6C2C" w:rsidP="00F51AD5">
      <w:pPr>
        <w:numPr>
          <w:ilvl w:val="0"/>
          <w:numId w:val="15"/>
        </w:numPr>
      </w:pPr>
      <w:r>
        <w:rPr>
          <w:rFonts w:hint="eastAsia"/>
        </w:rPr>
        <w:t>學期間值班時間內</w:t>
      </w:r>
      <w:r>
        <w:t>使用時需有</w:t>
      </w:r>
      <w:proofErr w:type="gramStart"/>
      <w:r>
        <w:t>管理員在場</w:t>
      </w:r>
      <w:proofErr w:type="gramEnd"/>
      <w:r>
        <w:rPr>
          <w:rFonts w:hint="eastAsia"/>
        </w:rPr>
        <w:t>；其餘經申請獲准使用之時間</w:t>
      </w:r>
      <w:r>
        <w:t>需有專案</w:t>
      </w:r>
      <w:proofErr w:type="gramStart"/>
      <w:r>
        <w:t>管理員在場</w:t>
      </w:r>
      <w:proofErr w:type="gramEnd"/>
      <w:r>
        <w:t>，</w:t>
      </w:r>
      <w:r>
        <w:rPr>
          <w:rFonts w:hint="eastAsia"/>
        </w:rPr>
        <w:t>方</w:t>
      </w:r>
      <w:r>
        <w:t>得使用機台。</w:t>
      </w:r>
    </w:p>
    <w:p w:rsidR="000C6C2C" w:rsidRPr="000C6C2C" w:rsidRDefault="000C6C2C" w:rsidP="00F51AD5">
      <w:pPr>
        <w:numPr>
          <w:ilvl w:val="0"/>
          <w:numId w:val="15"/>
        </w:numPr>
        <w:rPr>
          <w:rFonts w:hint="eastAsia"/>
        </w:rPr>
      </w:pPr>
      <w:r>
        <w:rPr>
          <w:rFonts w:hint="eastAsia"/>
        </w:rPr>
        <w:t>經申請獲准之其他使用日期之</w:t>
      </w:r>
      <w:r>
        <w:t>使用時間為早上八點至晚上十點，晚上十點前務必準時關閉機台</w:t>
      </w:r>
      <w:r>
        <w:rPr>
          <w:rFonts w:hint="eastAsia"/>
        </w:rPr>
        <w:t>，以符合環保局之噪音管制標準</w:t>
      </w:r>
      <w:r>
        <w:t>。</w:t>
      </w:r>
    </w:p>
    <w:p w:rsidR="000C6C2C" w:rsidRDefault="000C6C2C" w:rsidP="000C6C2C">
      <w:pPr>
        <w:pStyle w:val="a3"/>
        <w:ind w:leftChars="0" w:left="720"/>
        <w:rPr>
          <w:szCs w:val="24"/>
        </w:rPr>
      </w:pPr>
    </w:p>
    <w:p w:rsidR="000C6C2C" w:rsidRDefault="000C6C2C" w:rsidP="000C6C2C">
      <w:pPr>
        <w:pStyle w:val="a3"/>
        <w:ind w:leftChars="0" w:left="720"/>
        <w:rPr>
          <w:sz w:val="28"/>
          <w:szCs w:val="28"/>
        </w:rPr>
      </w:pPr>
      <w:r>
        <w:rPr>
          <w:rFonts w:hint="eastAsia"/>
          <w:sz w:val="28"/>
          <w:szCs w:val="28"/>
        </w:rPr>
        <w:t>使用費用</w:t>
      </w:r>
    </w:p>
    <w:p w:rsidR="000C6C2C" w:rsidRPr="00145DB1" w:rsidRDefault="000C6C2C" w:rsidP="00F51AD5">
      <w:pPr>
        <w:pStyle w:val="a3"/>
        <w:numPr>
          <w:ilvl w:val="0"/>
          <w:numId w:val="16"/>
        </w:numPr>
        <w:ind w:leftChars="0"/>
        <w:rPr>
          <w:sz w:val="28"/>
          <w:szCs w:val="28"/>
        </w:rPr>
      </w:pPr>
      <w:r>
        <w:t>學期</w:t>
      </w:r>
      <w:r>
        <w:rPr>
          <w:rFonts w:hint="eastAsia"/>
        </w:rPr>
        <w:t>間一般開放時間、值班時間內之使用若經本中心判定為少量使用則不加以收費；若非少量使用，則須另外向本中心負責人洽談。</w:t>
      </w:r>
    </w:p>
    <w:p w:rsidR="000C6C2C" w:rsidRDefault="000C6C2C" w:rsidP="00F51AD5">
      <w:pPr>
        <w:pStyle w:val="a3"/>
        <w:numPr>
          <w:ilvl w:val="0"/>
          <w:numId w:val="16"/>
        </w:numPr>
        <w:ind w:leftChars="0"/>
        <w:rPr>
          <w:szCs w:val="24"/>
        </w:rPr>
      </w:pPr>
      <w:r>
        <w:rPr>
          <w:rFonts w:hint="eastAsia"/>
          <w:szCs w:val="24"/>
        </w:rPr>
        <w:t>於其它經申請核准之時間內使用機台，為維持使用者付費原則及避免濫用，定價如下：</w:t>
      </w:r>
      <w:r>
        <w:rPr>
          <w:szCs w:val="24"/>
        </w:rPr>
        <w:br/>
      </w:r>
      <w:r>
        <w:rPr>
          <w:rFonts w:hint="eastAsia"/>
          <w:szCs w:val="24"/>
        </w:rPr>
        <w:t>- K</w:t>
      </w:r>
      <w:r>
        <w:rPr>
          <w:szCs w:val="24"/>
        </w:rPr>
        <w:t>ingssel</w:t>
      </w:r>
      <w:r>
        <w:rPr>
          <w:rFonts w:hint="eastAsia"/>
          <w:szCs w:val="24"/>
        </w:rPr>
        <w:t>：</w:t>
      </w:r>
      <w:r>
        <w:rPr>
          <w:rFonts w:hint="eastAsia"/>
          <w:szCs w:val="24"/>
        </w:rPr>
        <w:t>2</w:t>
      </w:r>
      <w:r>
        <w:rPr>
          <w:rFonts w:hint="eastAsia"/>
          <w:szCs w:val="24"/>
        </w:rPr>
        <w:t xml:space="preserve"> </w:t>
      </w:r>
      <w:r>
        <w:rPr>
          <w:rFonts w:hint="eastAsia"/>
          <w:szCs w:val="24"/>
        </w:rPr>
        <w:t>元</w:t>
      </w:r>
      <w:r>
        <w:rPr>
          <w:rFonts w:hint="eastAsia"/>
          <w:szCs w:val="24"/>
        </w:rPr>
        <w:t>/</w:t>
      </w:r>
      <w:r>
        <w:rPr>
          <w:rFonts w:hint="eastAsia"/>
          <w:szCs w:val="24"/>
        </w:rPr>
        <w:t>公克</w:t>
      </w:r>
    </w:p>
    <w:p w:rsidR="000C6C2C" w:rsidRDefault="000C6C2C" w:rsidP="000C6C2C">
      <w:pPr>
        <w:pStyle w:val="a3"/>
        <w:ind w:leftChars="0" w:left="720"/>
        <w:rPr>
          <w:rFonts w:hint="eastAsia"/>
          <w:szCs w:val="24"/>
        </w:rPr>
      </w:pPr>
      <w:r>
        <w:rPr>
          <w:rFonts w:hint="eastAsia"/>
          <w:szCs w:val="24"/>
        </w:rPr>
        <w:t xml:space="preserve">- </w:t>
      </w:r>
      <w:proofErr w:type="spellStart"/>
      <w:r>
        <w:rPr>
          <w:rFonts w:hint="eastAsia"/>
          <w:szCs w:val="24"/>
        </w:rPr>
        <w:t>Upbox</w:t>
      </w:r>
      <w:proofErr w:type="spellEnd"/>
      <w:r>
        <w:rPr>
          <w:rFonts w:hint="eastAsia"/>
          <w:szCs w:val="24"/>
        </w:rPr>
        <w:t>：</w:t>
      </w:r>
      <w:r>
        <w:rPr>
          <w:rFonts w:hint="eastAsia"/>
          <w:szCs w:val="24"/>
        </w:rPr>
        <w:t xml:space="preserve">2 </w:t>
      </w:r>
      <w:r>
        <w:rPr>
          <w:rFonts w:hint="eastAsia"/>
          <w:szCs w:val="24"/>
        </w:rPr>
        <w:t>元</w:t>
      </w:r>
      <w:r>
        <w:rPr>
          <w:rFonts w:hint="eastAsia"/>
          <w:szCs w:val="24"/>
        </w:rPr>
        <w:t>/</w:t>
      </w:r>
      <w:r>
        <w:rPr>
          <w:rFonts w:hint="eastAsia"/>
          <w:szCs w:val="24"/>
        </w:rPr>
        <w:t>公克</w:t>
      </w:r>
    </w:p>
    <w:p w:rsidR="000C6C2C" w:rsidRDefault="000C6C2C" w:rsidP="000C6C2C">
      <w:pPr>
        <w:pStyle w:val="a3"/>
        <w:ind w:leftChars="0" w:left="720"/>
        <w:rPr>
          <w:szCs w:val="24"/>
        </w:rPr>
      </w:pPr>
      <w:r>
        <w:rPr>
          <w:rFonts w:hint="eastAsia"/>
          <w:szCs w:val="24"/>
        </w:rPr>
        <w:t xml:space="preserve">- </w:t>
      </w:r>
      <w:r>
        <w:rPr>
          <w:rFonts w:hint="eastAsia"/>
          <w:szCs w:val="24"/>
        </w:rPr>
        <w:t>機械營與</w:t>
      </w:r>
      <w:proofErr w:type="gramStart"/>
      <w:r>
        <w:rPr>
          <w:rFonts w:hint="eastAsia"/>
          <w:szCs w:val="24"/>
        </w:rPr>
        <w:t>小機營由於</w:t>
      </w:r>
      <w:proofErr w:type="gramEnd"/>
      <w:r>
        <w:rPr>
          <w:rFonts w:hint="eastAsia"/>
          <w:szCs w:val="24"/>
        </w:rPr>
        <w:t>對機械向下扎根甚有幫助，也培養大學部同學領導才能與服務精神，收費以對折計算，即</w:t>
      </w:r>
      <w:r>
        <w:rPr>
          <w:rFonts w:hint="eastAsia"/>
          <w:szCs w:val="24"/>
        </w:rPr>
        <w:t xml:space="preserve"> K</w:t>
      </w:r>
      <w:r>
        <w:rPr>
          <w:szCs w:val="24"/>
        </w:rPr>
        <w:t>ingssel</w:t>
      </w:r>
      <w:r>
        <w:rPr>
          <w:rFonts w:hint="eastAsia"/>
          <w:szCs w:val="24"/>
        </w:rPr>
        <w:t>：</w:t>
      </w:r>
      <w:r>
        <w:rPr>
          <w:rFonts w:hint="eastAsia"/>
          <w:szCs w:val="24"/>
        </w:rPr>
        <w:t>1</w:t>
      </w:r>
      <w:r>
        <w:rPr>
          <w:rFonts w:hint="eastAsia"/>
          <w:szCs w:val="24"/>
        </w:rPr>
        <w:t xml:space="preserve"> </w:t>
      </w:r>
      <w:r>
        <w:rPr>
          <w:rFonts w:hint="eastAsia"/>
          <w:szCs w:val="24"/>
        </w:rPr>
        <w:t>元</w:t>
      </w:r>
      <w:r>
        <w:rPr>
          <w:rFonts w:hint="eastAsia"/>
          <w:szCs w:val="24"/>
        </w:rPr>
        <w:t>/</w:t>
      </w:r>
      <w:r>
        <w:rPr>
          <w:rFonts w:hint="eastAsia"/>
          <w:szCs w:val="24"/>
        </w:rPr>
        <w:t>公克、</w:t>
      </w:r>
      <w:proofErr w:type="spellStart"/>
      <w:r>
        <w:rPr>
          <w:rFonts w:hint="eastAsia"/>
          <w:szCs w:val="24"/>
        </w:rPr>
        <w:t>Upbox</w:t>
      </w:r>
      <w:proofErr w:type="spellEnd"/>
      <w:r>
        <w:rPr>
          <w:rFonts w:hint="eastAsia"/>
          <w:szCs w:val="24"/>
        </w:rPr>
        <w:t>：</w:t>
      </w:r>
      <w:r>
        <w:rPr>
          <w:rFonts w:hint="eastAsia"/>
          <w:szCs w:val="24"/>
        </w:rPr>
        <w:t>1</w:t>
      </w:r>
      <w:r>
        <w:rPr>
          <w:rFonts w:hint="eastAsia"/>
          <w:szCs w:val="24"/>
        </w:rPr>
        <w:t xml:space="preserve"> </w:t>
      </w:r>
      <w:r>
        <w:rPr>
          <w:rFonts w:hint="eastAsia"/>
          <w:szCs w:val="24"/>
        </w:rPr>
        <w:t>元</w:t>
      </w:r>
      <w:r>
        <w:rPr>
          <w:rFonts w:hint="eastAsia"/>
          <w:szCs w:val="24"/>
        </w:rPr>
        <w:t>/</w:t>
      </w:r>
      <w:r>
        <w:rPr>
          <w:rFonts w:hint="eastAsia"/>
          <w:szCs w:val="24"/>
        </w:rPr>
        <w:t>公克。</w:t>
      </w:r>
      <w:r>
        <w:rPr>
          <w:szCs w:val="24"/>
        </w:rPr>
        <w:br/>
      </w:r>
      <w:r>
        <w:rPr>
          <w:rFonts w:hint="eastAsia"/>
          <w:szCs w:val="24"/>
        </w:rPr>
        <w:t>-</w:t>
      </w:r>
      <w:r>
        <w:rPr>
          <w:szCs w:val="24"/>
        </w:rPr>
        <w:t xml:space="preserve"> </w:t>
      </w:r>
      <w:r>
        <w:rPr>
          <w:rFonts w:hint="eastAsia"/>
          <w:szCs w:val="24"/>
        </w:rPr>
        <w:t>此重量計算可依據機台或電腦所顯示之列印重量為</w:t>
      </w:r>
      <w:proofErr w:type="gramStart"/>
      <w:r>
        <w:rPr>
          <w:rFonts w:hint="eastAsia"/>
          <w:szCs w:val="24"/>
        </w:rPr>
        <w:t>準</w:t>
      </w:r>
      <w:proofErr w:type="gramEnd"/>
      <w:r>
        <w:rPr>
          <w:rFonts w:hint="eastAsia"/>
          <w:szCs w:val="24"/>
        </w:rPr>
        <w:t>，亦可於列印完成後直接秤重</w:t>
      </w:r>
      <w:proofErr w:type="gramStart"/>
      <w:r>
        <w:rPr>
          <w:rFonts w:hint="eastAsia"/>
        </w:rPr>
        <w:t>〈</w:t>
      </w:r>
      <w:proofErr w:type="gramEnd"/>
      <w:r>
        <w:rPr>
          <w:rFonts w:hint="eastAsia"/>
        </w:rPr>
        <w:t>需包含支撐材之重量</w:t>
      </w:r>
      <w:r>
        <w:t>）</w:t>
      </w:r>
      <w:r>
        <w:rPr>
          <w:rFonts w:hint="eastAsia"/>
        </w:rPr>
        <w:t>。</w:t>
      </w:r>
    </w:p>
    <w:p w:rsidR="000C6C2C" w:rsidRDefault="000C6C2C" w:rsidP="000C6C2C">
      <w:pPr>
        <w:pStyle w:val="a3"/>
        <w:ind w:leftChars="0" w:left="720"/>
        <w:rPr>
          <w:szCs w:val="24"/>
        </w:rPr>
      </w:pPr>
    </w:p>
    <w:p w:rsidR="000C6C2C" w:rsidRPr="00F51AD5" w:rsidRDefault="000C6C2C" w:rsidP="00F51AD5">
      <w:pPr>
        <w:pStyle w:val="a3"/>
        <w:ind w:leftChars="0" w:left="720"/>
        <w:rPr>
          <w:rFonts w:hint="eastAsia"/>
          <w:sz w:val="28"/>
          <w:szCs w:val="28"/>
        </w:rPr>
      </w:pPr>
      <w:r>
        <w:rPr>
          <w:rFonts w:hint="eastAsia"/>
          <w:sz w:val="28"/>
          <w:szCs w:val="28"/>
        </w:rPr>
        <w:t>操作守則</w:t>
      </w:r>
    </w:p>
    <w:p w:rsidR="000C6C2C" w:rsidRDefault="000C6C2C" w:rsidP="00F51AD5">
      <w:pPr>
        <w:numPr>
          <w:ilvl w:val="0"/>
          <w:numId w:val="17"/>
        </w:numPr>
      </w:pPr>
      <w:r>
        <w:t>操作皆依照機台</w:t>
      </w:r>
      <w:r>
        <w:t>SOP</w:t>
      </w:r>
      <w:r>
        <w:t>守則，勿自行使用其他功能。</w:t>
      </w:r>
    </w:p>
    <w:p w:rsidR="00F51AD5" w:rsidRDefault="00F51AD5" w:rsidP="00F51AD5">
      <w:pPr>
        <w:numPr>
          <w:ilvl w:val="0"/>
          <w:numId w:val="17"/>
        </w:numPr>
        <w:rPr>
          <w:rFonts w:hint="eastAsia"/>
        </w:rPr>
      </w:pPr>
      <w:r>
        <w:rPr>
          <w:rFonts w:hint="eastAsia"/>
        </w:rPr>
        <w:t>僅管理員得進行機台線材之更換。切勿擅自裝載非本中心所購置之各機台應使用之線材。</w:t>
      </w:r>
    </w:p>
    <w:p w:rsidR="00F51AD5" w:rsidRPr="00F51AD5" w:rsidRDefault="00F51AD5" w:rsidP="00F51AD5">
      <w:pPr>
        <w:pStyle w:val="a3"/>
        <w:numPr>
          <w:ilvl w:val="0"/>
          <w:numId w:val="17"/>
        </w:numPr>
        <w:ind w:leftChars="0"/>
        <w:rPr>
          <w:szCs w:val="24"/>
        </w:rPr>
      </w:pPr>
      <w:r>
        <w:rPr>
          <w:rFonts w:hint="eastAsia"/>
        </w:rPr>
        <w:t>列印</w:t>
      </w:r>
      <w:proofErr w:type="gramStart"/>
      <w:r>
        <w:rPr>
          <w:rFonts w:hint="eastAsia"/>
        </w:rPr>
        <w:t>期間</w:t>
      </w:r>
      <w:r w:rsidR="000C6C2C">
        <w:t>，</w:t>
      </w:r>
      <w:proofErr w:type="gramEnd"/>
      <w:r>
        <w:rPr>
          <w:rFonts w:hint="eastAsia"/>
        </w:rPr>
        <w:t>應適時檢查列印進行之狀況，若有明顯列印失敗之情形發生應立即取消列印以免造成材料之浪費。</w:t>
      </w:r>
    </w:p>
    <w:p w:rsidR="000C6C2C" w:rsidRPr="00F51AD5" w:rsidRDefault="00F51AD5" w:rsidP="00F51AD5">
      <w:pPr>
        <w:pStyle w:val="a3"/>
        <w:numPr>
          <w:ilvl w:val="0"/>
          <w:numId w:val="17"/>
        </w:numPr>
        <w:ind w:leftChars="0"/>
        <w:rPr>
          <w:rFonts w:hint="eastAsia"/>
          <w:szCs w:val="24"/>
        </w:rPr>
      </w:pPr>
      <w:r>
        <w:rPr>
          <w:rFonts w:hint="eastAsia"/>
          <w:szCs w:val="24"/>
        </w:rPr>
        <w:t>機台若需校正，請確實進行校正。</w:t>
      </w:r>
    </w:p>
    <w:p w:rsidR="00F51AD5" w:rsidRDefault="008273C3" w:rsidP="008273C3">
      <w:pPr>
        <w:pStyle w:val="a3"/>
        <w:numPr>
          <w:ilvl w:val="0"/>
          <w:numId w:val="17"/>
        </w:numPr>
        <w:ind w:leftChars="0"/>
        <w:rPr>
          <w:rFonts w:hint="eastAsia"/>
          <w:szCs w:val="24"/>
        </w:rPr>
      </w:pPr>
      <w:r>
        <w:rPr>
          <w:rFonts w:hint="eastAsia"/>
          <w:szCs w:val="24"/>
        </w:rPr>
        <w:t>專案管理員進行機台養護及狀況排除</w:t>
      </w:r>
      <w:r w:rsidR="00113061">
        <w:rPr>
          <w:rFonts w:hint="eastAsia"/>
          <w:szCs w:val="24"/>
        </w:rPr>
        <w:t>時</w:t>
      </w:r>
      <w:r>
        <w:rPr>
          <w:rFonts w:hint="eastAsia"/>
          <w:szCs w:val="24"/>
        </w:rPr>
        <w:t>須遵循督導管理員之指示。</w:t>
      </w:r>
    </w:p>
    <w:p w:rsidR="000C6C2C" w:rsidRPr="00173A31" w:rsidRDefault="000C6C2C" w:rsidP="00242E9B">
      <w:pPr>
        <w:pStyle w:val="a3"/>
        <w:numPr>
          <w:ilvl w:val="0"/>
          <w:numId w:val="2"/>
        </w:numPr>
        <w:ind w:leftChars="0"/>
        <w:rPr>
          <w:sz w:val="36"/>
          <w:szCs w:val="36"/>
        </w:rPr>
      </w:pPr>
      <w:r>
        <w:rPr>
          <w:rFonts w:hint="eastAsia"/>
          <w:sz w:val="36"/>
          <w:szCs w:val="36"/>
        </w:rPr>
        <w:lastRenderedPageBreak/>
        <w:t>專案管理員規範</w:t>
      </w:r>
    </w:p>
    <w:p w:rsidR="00242E9B" w:rsidRDefault="00242E9B" w:rsidP="00173A31">
      <w:pPr>
        <w:pStyle w:val="a3"/>
        <w:ind w:leftChars="0" w:left="720"/>
        <w:rPr>
          <w:szCs w:val="24"/>
        </w:rPr>
      </w:pPr>
      <w:r>
        <w:t>擔任專案管理員之專案籌備人員，須具備以下能力並經常任管理員認證核可：</w:t>
      </w:r>
    </w:p>
    <w:p w:rsidR="00242E9B" w:rsidRDefault="00242E9B" w:rsidP="00242E9B">
      <w:pPr>
        <w:pStyle w:val="a3"/>
        <w:numPr>
          <w:ilvl w:val="0"/>
          <w:numId w:val="11"/>
        </w:numPr>
        <w:ind w:leftChars="0"/>
      </w:pPr>
      <w:r>
        <w:rPr>
          <w:rFonts w:hint="eastAsia"/>
        </w:rPr>
        <w:t>熟悉</w:t>
      </w:r>
      <w:r>
        <w:t>機台基本操作，並通過認證考試。</w:t>
      </w:r>
    </w:p>
    <w:p w:rsidR="00242E9B" w:rsidRDefault="00242E9B" w:rsidP="00242E9B">
      <w:pPr>
        <w:numPr>
          <w:ilvl w:val="0"/>
          <w:numId w:val="11"/>
        </w:numPr>
      </w:pPr>
      <w:bookmarkStart w:id="14" w:name="_n80epyp95xc2" w:colFirst="0" w:colLast="0"/>
      <w:bookmarkEnd w:id="14"/>
      <w:r>
        <w:rPr>
          <w:rFonts w:hint="eastAsia"/>
        </w:rPr>
        <w:t>熟悉基本</w:t>
      </w:r>
      <w:r>
        <w:t>機台狀況排除。</w:t>
      </w:r>
    </w:p>
    <w:p w:rsidR="00242E9B" w:rsidRDefault="0029172E" w:rsidP="00242E9B">
      <w:pPr>
        <w:numPr>
          <w:ilvl w:val="0"/>
          <w:numId w:val="11"/>
        </w:numPr>
      </w:pPr>
      <w:bookmarkStart w:id="15" w:name="_9t5cthvggtyu" w:colFirst="0" w:colLast="0"/>
      <w:bookmarkEnd w:id="15"/>
      <w:r>
        <w:t>嚴格遵守</w:t>
      </w:r>
      <w:r>
        <w:rPr>
          <w:rFonts w:hint="eastAsia"/>
        </w:rPr>
        <w:t>本</w:t>
      </w:r>
      <w:r w:rsidR="00242E9B">
        <w:t>中心管理守則。</w:t>
      </w:r>
    </w:p>
    <w:p w:rsidR="00242E9B" w:rsidRDefault="00242E9B" w:rsidP="00242E9B">
      <w:pPr>
        <w:numPr>
          <w:ilvl w:val="0"/>
          <w:numId w:val="11"/>
        </w:numPr>
      </w:pPr>
      <w:bookmarkStart w:id="16" w:name="_nxf2j14np3cy" w:colFirst="0" w:colLast="0"/>
      <w:bookmarkEnd w:id="16"/>
      <w:r>
        <w:rPr>
          <w:rFonts w:hint="eastAsia"/>
        </w:rPr>
        <w:t>熟悉</w:t>
      </w:r>
      <w:r>
        <w:t>各個機台基本保養方式。</w:t>
      </w:r>
      <w:r>
        <w:rPr>
          <w:rFonts w:hint="eastAsia"/>
        </w:rPr>
        <w:t>欲借用</w:t>
      </w:r>
      <w:r>
        <w:t>Universal</w:t>
      </w:r>
      <w:r>
        <w:rPr>
          <w:rFonts w:hint="eastAsia"/>
        </w:rPr>
        <w:t xml:space="preserve"> VLS6.60</w:t>
      </w:r>
      <w:r>
        <w:rPr>
          <w:rFonts w:hint="eastAsia"/>
        </w:rPr>
        <w:t>之專案，其專案</w:t>
      </w:r>
      <w:r>
        <w:t>管理員</w:t>
      </w:r>
      <w:r>
        <w:rPr>
          <w:rFonts w:hint="eastAsia"/>
        </w:rPr>
        <w:t>須熟悉</w:t>
      </w:r>
      <w:r>
        <w:rPr>
          <w:rFonts w:hint="eastAsia"/>
        </w:rPr>
        <w:t>U</w:t>
      </w:r>
      <w:r>
        <w:t>niversal VLS 6.60</w:t>
      </w:r>
      <w:r>
        <w:rPr>
          <w:rFonts w:hint="eastAsia"/>
        </w:rPr>
        <w:t>之</w:t>
      </w:r>
      <w:r>
        <w:t>鏡片清理</w:t>
      </w:r>
      <w:r>
        <w:rPr>
          <w:rFonts w:hint="eastAsia"/>
        </w:rPr>
        <w:t>。</w:t>
      </w:r>
    </w:p>
    <w:p w:rsidR="00242E9B" w:rsidRDefault="00242E9B" w:rsidP="00242E9B">
      <w:pPr>
        <w:numPr>
          <w:ilvl w:val="0"/>
          <w:numId w:val="11"/>
        </w:numPr>
      </w:pPr>
      <w:bookmarkStart w:id="17" w:name="_lg7mmfos2w0v" w:colFirst="0" w:colLast="0"/>
      <w:bookmarkEnd w:id="17"/>
      <w:r>
        <w:rPr>
          <w:rFonts w:hint="eastAsia"/>
        </w:rPr>
        <w:t>熟悉</w:t>
      </w:r>
      <w:r>
        <w:t>空壓機、</w:t>
      </w:r>
      <w:r>
        <w:t>HOXIN</w:t>
      </w:r>
      <w:r>
        <w:t>禾新集塵機</w:t>
      </w:r>
      <w:r>
        <w:rPr>
          <w:rFonts w:hint="eastAsia"/>
        </w:rPr>
        <w:t>等機台附屬設備之基本操作</w:t>
      </w:r>
      <w:r>
        <w:t>。</w:t>
      </w:r>
    </w:p>
    <w:p w:rsidR="00242E9B" w:rsidRDefault="00242E9B" w:rsidP="00242E9B">
      <w:pPr>
        <w:pStyle w:val="a3"/>
        <w:numPr>
          <w:ilvl w:val="0"/>
          <w:numId w:val="11"/>
        </w:numPr>
        <w:ind w:leftChars="0"/>
        <w:rPr>
          <w:szCs w:val="24"/>
        </w:rPr>
      </w:pPr>
      <w:r>
        <w:t>不得有出借學生證予他人使用門禁之行為。</w:t>
      </w:r>
    </w:p>
    <w:p w:rsidR="00242E9B" w:rsidRPr="00242E9B" w:rsidRDefault="00242E9B" w:rsidP="00173A31">
      <w:pPr>
        <w:pStyle w:val="a3"/>
        <w:ind w:leftChars="0" w:left="720"/>
        <w:rPr>
          <w:szCs w:val="24"/>
        </w:rPr>
      </w:pPr>
    </w:p>
    <w:p w:rsidR="00173A31" w:rsidRDefault="00242E9B" w:rsidP="00173A31">
      <w:pPr>
        <w:pStyle w:val="a3"/>
        <w:ind w:leftChars="0" w:left="720"/>
      </w:pPr>
      <w:r>
        <w:t>擔任專案管理員之專案籌備人員須遵守以下規範：</w:t>
      </w:r>
    </w:p>
    <w:p w:rsidR="00242E9B" w:rsidRDefault="00242E9B" w:rsidP="00242E9B">
      <w:pPr>
        <w:pStyle w:val="a3"/>
        <w:numPr>
          <w:ilvl w:val="0"/>
          <w:numId w:val="13"/>
        </w:numPr>
        <w:ind w:leftChars="0"/>
      </w:pPr>
      <w:r>
        <w:t>若專案管理員不在場，不得開放</w:t>
      </w:r>
      <w:r>
        <w:t>124-1</w:t>
      </w:r>
      <w:r>
        <w:rPr>
          <w:rFonts w:hint="eastAsia"/>
        </w:rPr>
        <w:t>室</w:t>
      </w:r>
      <w:r>
        <w:t>機台</w:t>
      </w:r>
      <w:r>
        <w:rPr>
          <w:rFonts w:hint="eastAsia"/>
        </w:rPr>
        <w:t>之</w:t>
      </w:r>
      <w:r>
        <w:t>使用。</w:t>
      </w:r>
    </w:p>
    <w:p w:rsidR="00242E9B" w:rsidRDefault="00242E9B" w:rsidP="00242E9B">
      <w:pPr>
        <w:numPr>
          <w:ilvl w:val="0"/>
          <w:numId w:val="13"/>
        </w:numPr>
      </w:pPr>
      <w:bookmarkStart w:id="18" w:name="_mjdysi694x20" w:colFirst="0" w:colLast="0"/>
      <w:bookmarkEnd w:id="18"/>
      <w:r>
        <w:t>密集使用期專案管理員應擔</w:t>
      </w:r>
      <w:r>
        <w:rPr>
          <w:rFonts w:hint="eastAsia"/>
        </w:rPr>
        <w:t>負</w:t>
      </w:r>
      <w:r>
        <w:t>管理員之管理職責，保持環境整潔、維持秩序。</w:t>
      </w:r>
    </w:p>
    <w:p w:rsidR="00242E9B" w:rsidRDefault="00242E9B" w:rsidP="00242E9B">
      <w:pPr>
        <w:numPr>
          <w:ilvl w:val="0"/>
          <w:numId w:val="13"/>
        </w:numPr>
      </w:pPr>
      <w:bookmarkStart w:id="19" w:name="_1x0u4p5h6bvi" w:colFirst="0" w:colLast="0"/>
      <w:bookmarkEnd w:id="19"/>
      <w:r>
        <w:t>垃圾分類由專案管理員負責把關，專案租用所製造之垃圾需自行分類</w:t>
      </w:r>
      <w:r>
        <w:rPr>
          <w:rFonts w:hint="eastAsia"/>
        </w:rPr>
        <w:t>並處理</w:t>
      </w:r>
      <w:r>
        <w:t>，不得留</w:t>
      </w:r>
      <w:r>
        <w:rPr>
          <w:rFonts w:hint="eastAsia"/>
        </w:rPr>
        <w:t>置</w:t>
      </w:r>
      <w:r w:rsidR="0029172E">
        <w:t>於</w:t>
      </w:r>
      <w:r w:rsidR="0029172E">
        <w:rPr>
          <w:rFonts w:hint="eastAsia"/>
        </w:rPr>
        <w:t>本</w:t>
      </w:r>
      <w:r>
        <w:t>中心。</w:t>
      </w:r>
    </w:p>
    <w:p w:rsidR="00242E9B" w:rsidRDefault="00242E9B" w:rsidP="00242E9B">
      <w:pPr>
        <w:numPr>
          <w:ilvl w:val="0"/>
          <w:numId w:val="13"/>
        </w:numPr>
      </w:pPr>
      <w:bookmarkStart w:id="20" w:name="_sow9e4atpbvc" w:colFirst="0" w:colLast="0"/>
      <w:bookmarkEnd w:id="20"/>
      <w:r>
        <w:t>除專案管理員與通過該機台認證考試者，不得操作機台。</w:t>
      </w:r>
    </w:p>
    <w:p w:rsidR="00242E9B" w:rsidRDefault="00242E9B" w:rsidP="00242E9B">
      <w:pPr>
        <w:numPr>
          <w:ilvl w:val="0"/>
          <w:numId w:val="13"/>
        </w:numPr>
      </w:pPr>
      <w:bookmarkStart w:id="21" w:name="_y3liv7no8s28" w:colFirst="0" w:colLast="0"/>
      <w:bookmarkEnd w:id="21"/>
      <w:r>
        <w:t>不得有出借學生證予他人使用門禁之行為。</w:t>
      </w: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Default="00242E9B" w:rsidP="00242E9B">
      <w:pPr>
        <w:rPr>
          <w:szCs w:val="24"/>
        </w:rPr>
      </w:pPr>
    </w:p>
    <w:p w:rsidR="00242E9B" w:rsidRPr="00242E9B" w:rsidRDefault="00242E9B" w:rsidP="00242E9B">
      <w:pPr>
        <w:rPr>
          <w:sz w:val="36"/>
          <w:szCs w:val="36"/>
        </w:rPr>
      </w:pPr>
      <w:r w:rsidRPr="00242E9B">
        <w:rPr>
          <w:rFonts w:hint="eastAsia"/>
          <w:sz w:val="36"/>
          <w:szCs w:val="36"/>
        </w:rPr>
        <w:lastRenderedPageBreak/>
        <w:t>附件一</w:t>
      </w:r>
      <w:r w:rsidRPr="00242E9B">
        <w:rPr>
          <w:rFonts w:hint="eastAsia"/>
          <w:sz w:val="36"/>
          <w:szCs w:val="36"/>
        </w:rPr>
        <w:t xml:space="preserve"> </w:t>
      </w:r>
      <w:r w:rsidRPr="00242E9B">
        <w:rPr>
          <w:rFonts w:hint="eastAsia"/>
          <w:sz w:val="36"/>
          <w:szCs w:val="36"/>
        </w:rPr>
        <w:t>臺大機械系創新實作中心專案申請表</w:t>
      </w:r>
    </w:p>
    <w:p w:rsidR="00242E9B" w:rsidRDefault="00242E9B" w:rsidP="00242E9B">
      <w:pPr>
        <w:rPr>
          <w:szCs w:val="24"/>
        </w:rPr>
      </w:pPr>
    </w:p>
    <w:tbl>
      <w:tblPr>
        <w:tblStyle w:val="a4"/>
        <w:tblW w:w="0" w:type="auto"/>
        <w:tblLook w:val="04A0" w:firstRow="1" w:lastRow="0" w:firstColumn="1" w:lastColumn="0" w:noHBand="0" w:noVBand="1"/>
      </w:tblPr>
      <w:tblGrid>
        <w:gridCol w:w="1276"/>
        <w:gridCol w:w="2835"/>
        <w:gridCol w:w="1276"/>
        <w:gridCol w:w="2835"/>
      </w:tblGrid>
      <w:tr w:rsidR="00242E9B" w:rsidTr="00F42016">
        <w:tc>
          <w:tcPr>
            <w:tcW w:w="8220" w:type="dxa"/>
            <w:gridSpan w:val="4"/>
          </w:tcPr>
          <w:p w:rsidR="00242E9B" w:rsidRDefault="00242E9B" w:rsidP="00F42016">
            <w:pPr>
              <w:jc w:val="center"/>
            </w:pPr>
            <w:r>
              <w:rPr>
                <w:rFonts w:hint="eastAsia"/>
              </w:rPr>
              <w:t>專案負責人資料</w:t>
            </w:r>
          </w:p>
        </w:tc>
      </w:tr>
      <w:tr w:rsidR="00242E9B" w:rsidTr="00F42016">
        <w:tc>
          <w:tcPr>
            <w:tcW w:w="1276" w:type="dxa"/>
          </w:tcPr>
          <w:p w:rsidR="00242E9B" w:rsidRDefault="00242E9B" w:rsidP="00F42016">
            <w:r>
              <w:rPr>
                <w:rFonts w:hint="eastAsia"/>
              </w:rPr>
              <w:t>姓名</w:t>
            </w:r>
          </w:p>
        </w:tc>
        <w:tc>
          <w:tcPr>
            <w:tcW w:w="2835" w:type="dxa"/>
          </w:tcPr>
          <w:p w:rsidR="00242E9B" w:rsidRDefault="00242E9B" w:rsidP="00F42016"/>
        </w:tc>
        <w:tc>
          <w:tcPr>
            <w:tcW w:w="1276" w:type="dxa"/>
          </w:tcPr>
          <w:p w:rsidR="00242E9B" w:rsidRDefault="00242E9B" w:rsidP="00F42016">
            <w:r>
              <w:rPr>
                <w:rFonts w:hint="eastAsia"/>
              </w:rPr>
              <w:t>系級</w:t>
            </w:r>
          </w:p>
        </w:tc>
        <w:tc>
          <w:tcPr>
            <w:tcW w:w="2835" w:type="dxa"/>
          </w:tcPr>
          <w:p w:rsidR="00242E9B" w:rsidRDefault="00242E9B" w:rsidP="00F42016"/>
        </w:tc>
      </w:tr>
      <w:tr w:rsidR="00242E9B" w:rsidTr="00F42016">
        <w:tc>
          <w:tcPr>
            <w:tcW w:w="1276" w:type="dxa"/>
          </w:tcPr>
          <w:p w:rsidR="00242E9B" w:rsidRDefault="00242E9B" w:rsidP="00F42016">
            <w:r>
              <w:rPr>
                <w:rFonts w:hint="eastAsia"/>
              </w:rPr>
              <w:t>學號</w:t>
            </w:r>
          </w:p>
        </w:tc>
        <w:tc>
          <w:tcPr>
            <w:tcW w:w="2835" w:type="dxa"/>
          </w:tcPr>
          <w:p w:rsidR="00242E9B" w:rsidRDefault="00242E9B" w:rsidP="00F42016"/>
        </w:tc>
        <w:tc>
          <w:tcPr>
            <w:tcW w:w="1276" w:type="dxa"/>
          </w:tcPr>
          <w:p w:rsidR="00242E9B" w:rsidRDefault="00242E9B" w:rsidP="00F42016">
            <w:r>
              <w:rPr>
                <w:rFonts w:hint="eastAsia"/>
              </w:rPr>
              <w:t>E</w:t>
            </w:r>
            <w:r>
              <w:t>-mail</w:t>
            </w:r>
          </w:p>
        </w:tc>
        <w:tc>
          <w:tcPr>
            <w:tcW w:w="2835" w:type="dxa"/>
          </w:tcPr>
          <w:p w:rsidR="00242E9B" w:rsidRDefault="00242E9B" w:rsidP="00F42016"/>
        </w:tc>
      </w:tr>
    </w:tbl>
    <w:p w:rsidR="00242E9B" w:rsidRDefault="00242E9B" w:rsidP="00242E9B"/>
    <w:tbl>
      <w:tblPr>
        <w:tblStyle w:val="a4"/>
        <w:tblW w:w="8221" w:type="dxa"/>
        <w:tblLook w:val="04A0" w:firstRow="1" w:lastRow="0" w:firstColumn="1" w:lastColumn="0" w:noHBand="0" w:noVBand="1"/>
      </w:tblPr>
      <w:tblGrid>
        <w:gridCol w:w="1275"/>
        <w:gridCol w:w="1701"/>
        <w:gridCol w:w="5245"/>
      </w:tblGrid>
      <w:tr w:rsidR="00242E9B" w:rsidTr="00F42016">
        <w:tc>
          <w:tcPr>
            <w:tcW w:w="8221" w:type="dxa"/>
            <w:gridSpan w:val="3"/>
          </w:tcPr>
          <w:p w:rsidR="00242E9B" w:rsidRDefault="00242E9B" w:rsidP="00F42016">
            <w:pPr>
              <w:jc w:val="center"/>
            </w:pPr>
            <w:r>
              <w:rPr>
                <w:rFonts w:hint="eastAsia"/>
              </w:rPr>
              <w:t>專案基本資料</w:t>
            </w:r>
          </w:p>
        </w:tc>
      </w:tr>
      <w:tr w:rsidR="004748B4" w:rsidTr="00F42016">
        <w:tc>
          <w:tcPr>
            <w:tcW w:w="2976" w:type="dxa"/>
            <w:gridSpan w:val="2"/>
          </w:tcPr>
          <w:p w:rsidR="004748B4" w:rsidRDefault="004748B4" w:rsidP="00F42016">
            <w:r>
              <w:rPr>
                <w:rFonts w:hint="eastAsia"/>
              </w:rPr>
              <w:t>專案名稱</w:t>
            </w:r>
          </w:p>
        </w:tc>
        <w:tc>
          <w:tcPr>
            <w:tcW w:w="5245" w:type="dxa"/>
          </w:tcPr>
          <w:p w:rsidR="004748B4" w:rsidRPr="00092C39" w:rsidRDefault="004748B4" w:rsidP="00F42016">
            <w:pPr>
              <w:jc w:val="right"/>
              <w:rPr>
                <w:sz w:val="16"/>
                <w:szCs w:val="16"/>
              </w:rPr>
            </w:pPr>
          </w:p>
        </w:tc>
      </w:tr>
      <w:tr w:rsidR="00242E9B" w:rsidTr="00F42016">
        <w:tc>
          <w:tcPr>
            <w:tcW w:w="2976" w:type="dxa"/>
            <w:gridSpan w:val="2"/>
          </w:tcPr>
          <w:p w:rsidR="00242E9B" w:rsidRDefault="00242E9B" w:rsidP="00F42016">
            <w:r>
              <w:rPr>
                <w:rFonts w:hint="eastAsia"/>
              </w:rPr>
              <w:t>籌備人員數</w:t>
            </w:r>
          </w:p>
        </w:tc>
        <w:tc>
          <w:tcPr>
            <w:tcW w:w="5245" w:type="dxa"/>
          </w:tcPr>
          <w:p w:rsidR="00242E9B" w:rsidRPr="00092C39" w:rsidRDefault="00242E9B" w:rsidP="00F42016">
            <w:pPr>
              <w:jc w:val="right"/>
              <w:rPr>
                <w:sz w:val="16"/>
                <w:szCs w:val="16"/>
              </w:rPr>
            </w:pPr>
            <w:r w:rsidRPr="00092C39">
              <w:rPr>
                <w:rFonts w:hint="eastAsia"/>
                <w:sz w:val="16"/>
                <w:szCs w:val="16"/>
              </w:rPr>
              <w:t>(</w:t>
            </w:r>
            <w:r w:rsidRPr="00092C39">
              <w:rPr>
                <w:rFonts w:hint="eastAsia"/>
                <w:sz w:val="16"/>
                <w:szCs w:val="16"/>
              </w:rPr>
              <w:t>※需另外繳交人員資料表</w:t>
            </w:r>
            <w:r w:rsidRPr="00092C39">
              <w:rPr>
                <w:rFonts w:hint="eastAsia"/>
                <w:sz w:val="16"/>
                <w:szCs w:val="16"/>
              </w:rPr>
              <w:t>)</w:t>
            </w:r>
          </w:p>
        </w:tc>
      </w:tr>
      <w:tr w:rsidR="00242E9B" w:rsidTr="00F42016">
        <w:tc>
          <w:tcPr>
            <w:tcW w:w="2976" w:type="dxa"/>
            <w:gridSpan w:val="2"/>
          </w:tcPr>
          <w:p w:rsidR="00242E9B" w:rsidRDefault="00242E9B" w:rsidP="00F42016">
            <w:r>
              <w:rPr>
                <w:rFonts w:hint="eastAsia"/>
              </w:rPr>
              <w:t>其他相關人員數</w:t>
            </w:r>
          </w:p>
        </w:tc>
        <w:tc>
          <w:tcPr>
            <w:tcW w:w="5245" w:type="dxa"/>
          </w:tcPr>
          <w:p w:rsidR="00242E9B" w:rsidRPr="00092C39" w:rsidRDefault="00242E9B" w:rsidP="00F42016">
            <w:pPr>
              <w:jc w:val="right"/>
              <w:rPr>
                <w:sz w:val="16"/>
                <w:szCs w:val="16"/>
              </w:rPr>
            </w:pPr>
            <w:r w:rsidRPr="00092C39">
              <w:rPr>
                <w:rFonts w:hint="eastAsia"/>
                <w:sz w:val="16"/>
                <w:szCs w:val="16"/>
              </w:rPr>
              <w:t>(</w:t>
            </w:r>
            <w:r w:rsidRPr="00092C39">
              <w:rPr>
                <w:rFonts w:hint="eastAsia"/>
                <w:sz w:val="16"/>
                <w:szCs w:val="16"/>
              </w:rPr>
              <w:t>※專案辦理之活動預估參加人數</w:t>
            </w:r>
            <w:r w:rsidRPr="00092C39">
              <w:rPr>
                <w:rFonts w:hint="eastAsia"/>
                <w:sz w:val="16"/>
                <w:szCs w:val="16"/>
              </w:rPr>
              <w:t>)</w:t>
            </w:r>
          </w:p>
        </w:tc>
      </w:tr>
      <w:tr w:rsidR="00242E9B" w:rsidTr="00F42016">
        <w:tc>
          <w:tcPr>
            <w:tcW w:w="1275" w:type="dxa"/>
            <w:vMerge w:val="restart"/>
            <w:vAlign w:val="center"/>
          </w:tcPr>
          <w:p w:rsidR="00242E9B" w:rsidRDefault="00242E9B" w:rsidP="00F42016">
            <w:pPr>
              <w:jc w:val="center"/>
            </w:pPr>
            <w:r>
              <w:rPr>
                <w:rFonts w:hint="eastAsia"/>
              </w:rPr>
              <w:t>時程</w:t>
            </w:r>
          </w:p>
        </w:tc>
        <w:tc>
          <w:tcPr>
            <w:tcW w:w="1701" w:type="dxa"/>
          </w:tcPr>
          <w:p w:rsidR="00242E9B" w:rsidRDefault="00242E9B" w:rsidP="00F42016">
            <w:r>
              <w:rPr>
                <w:rFonts w:hint="eastAsia"/>
              </w:rPr>
              <w:t>前置作業期</w:t>
            </w:r>
          </w:p>
        </w:tc>
        <w:tc>
          <w:tcPr>
            <w:tcW w:w="5245" w:type="dxa"/>
          </w:tcPr>
          <w:p w:rsidR="00242E9B" w:rsidRPr="00092C39" w:rsidRDefault="00242E9B" w:rsidP="00F42016">
            <w:pPr>
              <w:jc w:val="right"/>
              <w:rPr>
                <w:sz w:val="16"/>
                <w:szCs w:val="16"/>
              </w:rPr>
            </w:pPr>
            <w:r w:rsidRPr="00092C39">
              <w:rPr>
                <w:rFonts w:hint="eastAsia"/>
                <w:sz w:val="16"/>
                <w:szCs w:val="16"/>
              </w:rPr>
              <w:t>(</w:t>
            </w:r>
            <w:r w:rsidRPr="00092C39">
              <w:rPr>
                <w:rFonts w:hint="eastAsia"/>
                <w:sz w:val="16"/>
                <w:szCs w:val="16"/>
              </w:rPr>
              <w:t>※若無此項需求可留空</w:t>
            </w:r>
            <w:r w:rsidRPr="00092C39">
              <w:rPr>
                <w:rFonts w:hint="eastAsia"/>
                <w:sz w:val="16"/>
                <w:szCs w:val="16"/>
              </w:rPr>
              <w:t>)</w:t>
            </w:r>
          </w:p>
        </w:tc>
      </w:tr>
      <w:tr w:rsidR="00242E9B" w:rsidTr="00F42016">
        <w:tc>
          <w:tcPr>
            <w:tcW w:w="1275" w:type="dxa"/>
            <w:vMerge/>
          </w:tcPr>
          <w:p w:rsidR="00242E9B" w:rsidRDefault="00242E9B" w:rsidP="00F42016"/>
        </w:tc>
        <w:tc>
          <w:tcPr>
            <w:tcW w:w="1701" w:type="dxa"/>
          </w:tcPr>
          <w:p w:rsidR="00242E9B" w:rsidRDefault="00242E9B" w:rsidP="00F42016">
            <w:r>
              <w:rPr>
                <w:rFonts w:hint="eastAsia"/>
              </w:rPr>
              <w:t>密集使用期</w:t>
            </w:r>
          </w:p>
        </w:tc>
        <w:tc>
          <w:tcPr>
            <w:tcW w:w="5245" w:type="dxa"/>
          </w:tcPr>
          <w:p w:rsidR="00242E9B" w:rsidRDefault="00242E9B" w:rsidP="00F42016"/>
        </w:tc>
      </w:tr>
      <w:tr w:rsidR="00242E9B" w:rsidTr="00F42016">
        <w:trPr>
          <w:trHeight w:val="898"/>
        </w:trPr>
        <w:tc>
          <w:tcPr>
            <w:tcW w:w="1275" w:type="dxa"/>
            <w:vAlign w:val="center"/>
          </w:tcPr>
          <w:p w:rsidR="00242E9B" w:rsidRDefault="00242E9B" w:rsidP="00F42016">
            <w:pPr>
              <w:jc w:val="center"/>
            </w:pPr>
            <w:r>
              <w:rPr>
                <w:rFonts w:hint="eastAsia"/>
              </w:rPr>
              <w:t>備註</w:t>
            </w:r>
          </w:p>
        </w:tc>
        <w:tc>
          <w:tcPr>
            <w:tcW w:w="6946" w:type="dxa"/>
            <w:gridSpan w:val="2"/>
          </w:tcPr>
          <w:p w:rsidR="00242E9B" w:rsidRDefault="00242E9B" w:rsidP="00F42016"/>
        </w:tc>
      </w:tr>
    </w:tbl>
    <w:p w:rsidR="00242E9B" w:rsidRDefault="00242E9B" w:rsidP="00242E9B"/>
    <w:tbl>
      <w:tblPr>
        <w:tblStyle w:val="a4"/>
        <w:tblW w:w="8220" w:type="dxa"/>
        <w:tblLook w:val="04A0" w:firstRow="1" w:lastRow="0" w:firstColumn="1" w:lastColumn="0" w:noHBand="0" w:noVBand="1"/>
      </w:tblPr>
      <w:tblGrid>
        <w:gridCol w:w="1980"/>
        <w:gridCol w:w="1559"/>
        <w:gridCol w:w="4681"/>
      </w:tblGrid>
      <w:tr w:rsidR="00242E9B" w:rsidRPr="00092C39" w:rsidTr="00F42016">
        <w:tc>
          <w:tcPr>
            <w:tcW w:w="8220" w:type="dxa"/>
            <w:gridSpan w:val="3"/>
            <w:vAlign w:val="center"/>
          </w:tcPr>
          <w:p w:rsidR="00242E9B" w:rsidRPr="00092C39" w:rsidRDefault="00242E9B" w:rsidP="00F42016">
            <w:pPr>
              <w:jc w:val="right"/>
              <w:rPr>
                <w:szCs w:val="24"/>
              </w:rPr>
            </w:pPr>
            <w:r>
              <w:rPr>
                <w:rFonts w:hint="eastAsia"/>
                <w:szCs w:val="24"/>
              </w:rPr>
              <w:t>專案管理員申請資料</w:t>
            </w:r>
            <w:r>
              <w:rPr>
                <w:rFonts w:hint="eastAsia"/>
                <w:szCs w:val="24"/>
              </w:rPr>
              <w:t xml:space="preserve">     </w:t>
            </w:r>
            <w:r w:rsidRPr="00801393">
              <w:rPr>
                <w:rFonts w:hint="eastAsia"/>
                <w:sz w:val="16"/>
                <w:szCs w:val="16"/>
              </w:rPr>
              <w:t>(</w:t>
            </w:r>
            <w:r w:rsidRPr="00801393">
              <w:rPr>
                <w:rFonts w:hint="eastAsia"/>
                <w:sz w:val="16"/>
                <w:szCs w:val="16"/>
              </w:rPr>
              <w:t>※需另外提交專案管理員申請書</w:t>
            </w:r>
            <w:r w:rsidRPr="00801393">
              <w:rPr>
                <w:rFonts w:hint="eastAsia"/>
                <w:sz w:val="16"/>
                <w:szCs w:val="16"/>
              </w:rPr>
              <w:t>)</w:t>
            </w:r>
          </w:p>
        </w:tc>
      </w:tr>
      <w:tr w:rsidR="00242E9B" w:rsidRPr="00092C39" w:rsidTr="00F42016">
        <w:tc>
          <w:tcPr>
            <w:tcW w:w="1980" w:type="dxa"/>
            <w:vMerge w:val="restart"/>
            <w:vAlign w:val="center"/>
          </w:tcPr>
          <w:p w:rsidR="00242E9B" w:rsidRDefault="00242E9B" w:rsidP="00F42016">
            <w:pPr>
              <w:jc w:val="center"/>
            </w:pPr>
            <w:r>
              <w:rPr>
                <w:rFonts w:hint="eastAsia"/>
              </w:rPr>
              <w:t>專案管理員人數</w:t>
            </w:r>
          </w:p>
        </w:tc>
        <w:tc>
          <w:tcPr>
            <w:tcW w:w="1559" w:type="dxa"/>
          </w:tcPr>
          <w:p w:rsidR="00242E9B" w:rsidRDefault="00242E9B" w:rsidP="00F42016">
            <w:r>
              <w:rPr>
                <w:rFonts w:hint="eastAsia"/>
              </w:rPr>
              <w:t>前置作業期</w:t>
            </w:r>
          </w:p>
        </w:tc>
        <w:tc>
          <w:tcPr>
            <w:tcW w:w="4681" w:type="dxa"/>
          </w:tcPr>
          <w:p w:rsidR="00242E9B" w:rsidRPr="000D1CC1" w:rsidRDefault="00242E9B" w:rsidP="00F42016">
            <w:pPr>
              <w:ind w:right="640"/>
              <w:rPr>
                <w:szCs w:val="24"/>
              </w:rPr>
            </w:pPr>
            <w:r>
              <w:rPr>
                <w:rFonts w:asciiTheme="minorEastAsia" w:hAnsiTheme="minorEastAsia" w:hint="eastAsia"/>
                <w:szCs w:val="24"/>
              </w:rPr>
              <w:t>□</w:t>
            </w:r>
            <w:r>
              <w:rPr>
                <w:rFonts w:hint="eastAsia"/>
                <w:szCs w:val="24"/>
              </w:rPr>
              <w:t>0</w:t>
            </w:r>
            <w:r>
              <w:rPr>
                <w:rFonts w:hint="eastAsia"/>
                <w:szCs w:val="24"/>
              </w:rPr>
              <w:t>人</w:t>
            </w:r>
            <w:r>
              <w:rPr>
                <w:rFonts w:hint="eastAsia"/>
                <w:szCs w:val="24"/>
              </w:rPr>
              <w:t xml:space="preserve">   </w:t>
            </w:r>
            <w:r>
              <w:rPr>
                <w:rFonts w:asciiTheme="minorEastAsia" w:hAnsiTheme="minorEastAsia" w:hint="eastAsia"/>
                <w:szCs w:val="24"/>
              </w:rPr>
              <w:t>□</w:t>
            </w:r>
            <w:r>
              <w:rPr>
                <w:rFonts w:hint="eastAsia"/>
                <w:szCs w:val="24"/>
              </w:rPr>
              <w:t>1</w:t>
            </w:r>
            <w:r>
              <w:rPr>
                <w:rFonts w:hint="eastAsia"/>
                <w:szCs w:val="24"/>
              </w:rPr>
              <w:t>人</w:t>
            </w:r>
          </w:p>
        </w:tc>
      </w:tr>
      <w:tr w:rsidR="00242E9B" w:rsidTr="00F42016">
        <w:tc>
          <w:tcPr>
            <w:tcW w:w="1980" w:type="dxa"/>
            <w:vMerge/>
          </w:tcPr>
          <w:p w:rsidR="00242E9B" w:rsidRDefault="00242E9B" w:rsidP="00F42016"/>
        </w:tc>
        <w:tc>
          <w:tcPr>
            <w:tcW w:w="1559" w:type="dxa"/>
          </w:tcPr>
          <w:p w:rsidR="00242E9B" w:rsidRDefault="00242E9B" w:rsidP="00F42016">
            <w:r>
              <w:rPr>
                <w:rFonts w:hint="eastAsia"/>
              </w:rPr>
              <w:t>密集使用期</w:t>
            </w:r>
          </w:p>
        </w:tc>
        <w:tc>
          <w:tcPr>
            <w:tcW w:w="4681" w:type="dxa"/>
          </w:tcPr>
          <w:p w:rsidR="00242E9B" w:rsidRDefault="00242E9B" w:rsidP="00F42016">
            <w:r>
              <w:rPr>
                <w:rFonts w:asciiTheme="minorEastAsia" w:hAnsiTheme="minorEastAsia" w:hint="eastAsia"/>
                <w:szCs w:val="24"/>
              </w:rPr>
              <w:t>□</w:t>
            </w:r>
            <w:r>
              <w:rPr>
                <w:rFonts w:hint="eastAsia"/>
                <w:szCs w:val="24"/>
              </w:rPr>
              <w:t>1</w:t>
            </w:r>
            <w:r>
              <w:rPr>
                <w:rFonts w:hint="eastAsia"/>
                <w:szCs w:val="24"/>
              </w:rPr>
              <w:t>人</w:t>
            </w:r>
            <w:r>
              <w:rPr>
                <w:rFonts w:hint="eastAsia"/>
                <w:szCs w:val="24"/>
              </w:rPr>
              <w:t xml:space="preserve">   </w:t>
            </w:r>
            <w:r>
              <w:rPr>
                <w:rFonts w:asciiTheme="minorEastAsia" w:hAnsiTheme="minorEastAsia" w:hint="eastAsia"/>
                <w:szCs w:val="24"/>
              </w:rPr>
              <w:t>□</w:t>
            </w:r>
            <w:r>
              <w:rPr>
                <w:rFonts w:hint="eastAsia"/>
                <w:szCs w:val="24"/>
              </w:rPr>
              <w:t>2</w:t>
            </w:r>
            <w:r>
              <w:rPr>
                <w:rFonts w:hint="eastAsia"/>
                <w:szCs w:val="24"/>
              </w:rPr>
              <w:t>人</w:t>
            </w:r>
            <w:r>
              <w:rPr>
                <w:rFonts w:hint="eastAsia"/>
                <w:szCs w:val="24"/>
              </w:rPr>
              <w:t xml:space="preserve">   </w:t>
            </w:r>
            <w:r>
              <w:rPr>
                <w:rFonts w:asciiTheme="minorEastAsia" w:hAnsiTheme="minorEastAsia" w:hint="eastAsia"/>
                <w:szCs w:val="24"/>
              </w:rPr>
              <w:t>□</w:t>
            </w:r>
            <w:r>
              <w:rPr>
                <w:rFonts w:hint="eastAsia"/>
                <w:szCs w:val="24"/>
              </w:rPr>
              <w:t>3</w:t>
            </w:r>
            <w:r>
              <w:rPr>
                <w:rFonts w:hint="eastAsia"/>
                <w:szCs w:val="24"/>
              </w:rPr>
              <w:t>人</w:t>
            </w:r>
            <w:bookmarkStart w:id="22" w:name="_GoBack"/>
            <w:bookmarkEnd w:id="22"/>
          </w:p>
        </w:tc>
      </w:tr>
    </w:tbl>
    <w:p w:rsidR="00242E9B" w:rsidRDefault="00242E9B" w:rsidP="00242E9B"/>
    <w:tbl>
      <w:tblPr>
        <w:tblStyle w:val="a4"/>
        <w:tblW w:w="8221" w:type="dxa"/>
        <w:tblLook w:val="04A0" w:firstRow="1" w:lastRow="0" w:firstColumn="1" w:lastColumn="0" w:noHBand="0" w:noVBand="1"/>
      </w:tblPr>
      <w:tblGrid>
        <w:gridCol w:w="1984"/>
        <w:gridCol w:w="3118"/>
        <w:gridCol w:w="3119"/>
      </w:tblGrid>
      <w:tr w:rsidR="00242E9B" w:rsidTr="00F42016">
        <w:tc>
          <w:tcPr>
            <w:tcW w:w="8221" w:type="dxa"/>
            <w:gridSpan w:val="3"/>
          </w:tcPr>
          <w:p w:rsidR="00242E9B" w:rsidRDefault="00242E9B" w:rsidP="00F42016">
            <w:pPr>
              <w:jc w:val="center"/>
            </w:pPr>
            <w:r>
              <w:rPr>
                <w:rFonts w:hint="eastAsia"/>
              </w:rPr>
              <w:t>設備區機台借用資料</w:t>
            </w:r>
          </w:p>
        </w:tc>
      </w:tr>
      <w:tr w:rsidR="00242E9B" w:rsidTr="00242E9B">
        <w:tc>
          <w:tcPr>
            <w:tcW w:w="1984" w:type="dxa"/>
            <w:vAlign w:val="center"/>
          </w:tcPr>
          <w:p w:rsidR="00242E9B" w:rsidRDefault="00242E9B" w:rsidP="00F42016">
            <w:pPr>
              <w:jc w:val="center"/>
            </w:pPr>
            <w:r>
              <w:rPr>
                <w:rFonts w:hint="eastAsia"/>
              </w:rPr>
              <w:t>機台型號</w:t>
            </w:r>
          </w:p>
        </w:tc>
        <w:tc>
          <w:tcPr>
            <w:tcW w:w="3118" w:type="dxa"/>
            <w:vAlign w:val="center"/>
          </w:tcPr>
          <w:p w:rsidR="00242E9B" w:rsidRDefault="00242E9B" w:rsidP="00F42016">
            <w:pPr>
              <w:jc w:val="center"/>
            </w:pPr>
            <w:r>
              <w:rPr>
                <w:rFonts w:hint="eastAsia"/>
              </w:rPr>
              <w:t>使用時數</w:t>
            </w:r>
          </w:p>
          <w:p w:rsidR="00242E9B" w:rsidRPr="00FD010D" w:rsidRDefault="00242E9B" w:rsidP="00F42016">
            <w:pPr>
              <w:jc w:val="center"/>
              <w:rPr>
                <w:sz w:val="16"/>
                <w:szCs w:val="16"/>
              </w:rPr>
            </w:pPr>
            <w:r w:rsidRPr="00FD010D">
              <w:rPr>
                <w:rFonts w:hint="eastAsia"/>
                <w:sz w:val="16"/>
                <w:szCs w:val="16"/>
              </w:rPr>
              <w:t>(</w:t>
            </w:r>
            <w:r w:rsidRPr="00FD010D">
              <w:rPr>
                <w:rFonts w:hint="eastAsia"/>
                <w:sz w:val="16"/>
                <w:szCs w:val="16"/>
              </w:rPr>
              <w:t>※請詳述使用日期及每日使用量</w:t>
            </w:r>
            <w:r w:rsidRPr="00FD010D">
              <w:rPr>
                <w:rFonts w:hint="eastAsia"/>
                <w:sz w:val="16"/>
                <w:szCs w:val="16"/>
              </w:rPr>
              <w:t>)</w:t>
            </w:r>
          </w:p>
        </w:tc>
        <w:tc>
          <w:tcPr>
            <w:tcW w:w="3119" w:type="dxa"/>
            <w:vAlign w:val="center"/>
          </w:tcPr>
          <w:p w:rsidR="00242E9B" w:rsidRDefault="00242E9B" w:rsidP="00F42016">
            <w:pPr>
              <w:jc w:val="center"/>
            </w:pPr>
            <w:r>
              <w:rPr>
                <w:rFonts w:hint="eastAsia"/>
              </w:rPr>
              <w:t>備註</w:t>
            </w:r>
          </w:p>
        </w:tc>
      </w:tr>
      <w:tr w:rsidR="00242E9B" w:rsidTr="00215685">
        <w:trPr>
          <w:trHeight w:val="911"/>
        </w:trPr>
        <w:tc>
          <w:tcPr>
            <w:tcW w:w="1984" w:type="dxa"/>
          </w:tcPr>
          <w:p w:rsidR="00242E9B" w:rsidRDefault="00242E9B" w:rsidP="00F42016"/>
        </w:tc>
        <w:tc>
          <w:tcPr>
            <w:tcW w:w="3118" w:type="dxa"/>
          </w:tcPr>
          <w:p w:rsidR="00242E9B" w:rsidRDefault="00242E9B" w:rsidP="00F42016"/>
        </w:tc>
        <w:tc>
          <w:tcPr>
            <w:tcW w:w="3119" w:type="dxa"/>
          </w:tcPr>
          <w:p w:rsidR="00242E9B" w:rsidRDefault="00242E9B" w:rsidP="00F42016"/>
        </w:tc>
      </w:tr>
      <w:tr w:rsidR="00242E9B" w:rsidTr="00215685">
        <w:trPr>
          <w:trHeight w:val="911"/>
        </w:trPr>
        <w:tc>
          <w:tcPr>
            <w:tcW w:w="1984" w:type="dxa"/>
          </w:tcPr>
          <w:p w:rsidR="00242E9B" w:rsidRDefault="00242E9B" w:rsidP="00F42016"/>
        </w:tc>
        <w:tc>
          <w:tcPr>
            <w:tcW w:w="3118" w:type="dxa"/>
          </w:tcPr>
          <w:p w:rsidR="00242E9B" w:rsidRDefault="00242E9B" w:rsidP="00F42016"/>
        </w:tc>
        <w:tc>
          <w:tcPr>
            <w:tcW w:w="3119" w:type="dxa"/>
          </w:tcPr>
          <w:p w:rsidR="00113C7A" w:rsidRDefault="00113C7A" w:rsidP="00F42016"/>
        </w:tc>
      </w:tr>
    </w:tbl>
    <w:p w:rsidR="00242E9B" w:rsidRDefault="00242E9B" w:rsidP="00242E9B"/>
    <w:tbl>
      <w:tblPr>
        <w:tblStyle w:val="a4"/>
        <w:tblW w:w="0" w:type="auto"/>
        <w:tblLook w:val="04A0" w:firstRow="1" w:lastRow="0" w:firstColumn="1" w:lastColumn="0" w:noHBand="0" w:noVBand="1"/>
      </w:tblPr>
      <w:tblGrid>
        <w:gridCol w:w="1555"/>
        <w:gridCol w:w="2556"/>
        <w:gridCol w:w="1554"/>
        <w:gridCol w:w="2557"/>
      </w:tblGrid>
      <w:tr w:rsidR="002715E6" w:rsidTr="002715E6">
        <w:tc>
          <w:tcPr>
            <w:tcW w:w="8222" w:type="dxa"/>
            <w:gridSpan w:val="4"/>
          </w:tcPr>
          <w:p w:rsidR="002715E6" w:rsidRDefault="002715E6" w:rsidP="00F42016">
            <w:pPr>
              <w:jc w:val="center"/>
            </w:pPr>
            <w:r>
              <w:rPr>
                <w:rFonts w:hint="eastAsia"/>
              </w:rPr>
              <w:t>簽章及審核結果</w:t>
            </w:r>
          </w:p>
        </w:tc>
      </w:tr>
      <w:tr w:rsidR="00215685" w:rsidTr="002715E6">
        <w:trPr>
          <w:trHeight w:val="999"/>
        </w:trPr>
        <w:tc>
          <w:tcPr>
            <w:tcW w:w="1555" w:type="dxa"/>
            <w:vAlign w:val="center"/>
          </w:tcPr>
          <w:p w:rsidR="00215685" w:rsidRDefault="00215685" w:rsidP="002715E6">
            <w:pPr>
              <w:jc w:val="center"/>
            </w:pPr>
            <w:r>
              <w:rPr>
                <w:rFonts w:hint="eastAsia"/>
              </w:rPr>
              <w:t>專案</w:t>
            </w:r>
            <w:r w:rsidR="00F7553E">
              <w:rPr>
                <w:rFonts w:hint="eastAsia"/>
              </w:rPr>
              <w:t>應繳之</w:t>
            </w:r>
            <w:r>
              <w:rPr>
                <w:rFonts w:hint="eastAsia"/>
              </w:rPr>
              <w:t>使用費</w:t>
            </w:r>
          </w:p>
        </w:tc>
        <w:tc>
          <w:tcPr>
            <w:tcW w:w="2556" w:type="dxa"/>
          </w:tcPr>
          <w:p w:rsidR="00215685" w:rsidRDefault="00215685" w:rsidP="00F42016"/>
        </w:tc>
        <w:tc>
          <w:tcPr>
            <w:tcW w:w="1554" w:type="dxa"/>
            <w:vAlign w:val="center"/>
          </w:tcPr>
          <w:p w:rsidR="00E925CD" w:rsidRDefault="00E925CD" w:rsidP="00E925CD">
            <w:pPr>
              <w:jc w:val="center"/>
            </w:pPr>
            <w:r>
              <w:rPr>
                <w:rFonts w:hint="eastAsia"/>
              </w:rPr>
              <w:t>中心經理</w:t>
            </w:r>
          </w:p>
          <w:p w:rsidR="00215685" w:rsidRDefault="00E925CD" w:rsidP="00E925CD">
            <w:pPr>
              <w:jc w:val="center"/>
            </w:pPr>
            <w:r>
              <w:rPr>
                <w:rFonts w:hint="eastAsia"/>
              </w:rPr>
              <w:t>簽章</w:t>
            </w:r>
          </w:p>
        </w:tc>
        <w:tc>
          <w:tcPr>
            <w:tcW w:w="2557" w:type="dxa"/>
          </w:tcPr>
          <w:p w:rsidR="00113C7A" w:rsidRDefault="00113C7A" w:rsidP="00F42016"/>
        </w:tc>
      </w:tr>
      <w:tr w:rsidR="002715E6" w:rsidTr="002715E6">
        <w:trPr>
          <w:trHeight w:val="999"/>
        </w:trPr>
        <w:tc>
          <w:tcPr>
            <w:tcW w:w="1555" w:type="dxa"/>
            <w:vAlign w:val="center"/>
          </w:tcPr>
          <w:p w:rsidR="002715E6" w:rsidRDefault="002715E6" w:rsidP="002715E6">
            <w:pPr>
              <w:jc w:val="center"/>
            </w:pPr>
            <w:r>
              <w:rPr>
                <w:rFonts w:hint="eastAsia"/>
              </w:rPr>
              <w:t>專案負責人簽章</w:t>
            </w:r>
          </w:p>
        </w:tc>
        <w:tc>
          <w:tcPr>
            <w:tcW w:w="2556" w:type="dxa"/>
          </w:tcPr>
          <w:p w:rsidR="002715E6" w:rsidRDefault="002715E6" w:rsidP="00F42016"/>
        </w:tc>
        <w:tc>
          <w:tcPr>
            <w:tcW w:w="1554" w:type="dxa"/>
            <w:vAlign w:val="center"/>
          </w:tcPr>
          <w:p w:rsidR="002715E6" w:rsidRDefault="002715E6" w:rsidP="002715E6">
            <w:pPr>
              <w:jc w:val="center"/>
            </w:pPr>
            <w:r>
              <w:rPr>
                <w:rFonts w:hint="eastAsia"/>
              </w:rPr>
              <w:t>中心負責人簽章</w:t>
            </w:r>
          </w:p>
        </w:tc>
        <w:tc>
          <w:tcPr>
            <w:tcW w:w="2557" w:type="dxa"/>
          </w:tcPr>
          <w:p w:rsidR="002715E6" w:rsidRDefault="002715E6" w:rsidP="00F42016"/>
        </w:tc>
      </w:tr>
      <w:tr w:rsidR="002715E6" w:rsidTr="002715E6">
        <w:tc>
          <w:tcPr>
            <w:tcW w:w="1555" w:type="dxa"/>
          </w:tcPr>
          <w:p w:rsidR="002715E6" w:rsidRDefault="002715E6" w:rsidP="00F42016">
            <w:r>
              <w:rPr>
                <w:rFonts w:hint="eastAsia"/>
              </w:rPr>
              <w:t>審核結果</w:t>
            </w:r>
          </w:p>
        </w:tc>
        <w:tc>
          <w:tcPr>
            <w:tcW w:w="6667" w:type="dxa"/>
            <w:gridSpan w:val="3"/>
          </w:tcPr>
          <w:p w:rsidR="002715E6" w:rsidRDefault="002715E6" w:rsidP="00F42016">
            <w:r>
              <w:rPr>
                <w:rFonts w:asciiTheme="minorEastAsia" w:hAnsiTheme="minorEastAsia" w:hint="eastAsia"/>
                <w:szCs w:val="24"/>
              </w:rPr>
              <w:t>□通過    □不通過</w:t>
            </w:r>
          </w:p>
        </w:tc>
      </w:tr>
    </w:tbl>
    <w:p w:rsidR="00242E9B" w:rsidRDefault="00242E9B" w:rsidP="00242E9B">
      <w:pPr>
        <w:rPr>
          <w:szCs w:val="24"/>
        </w:rPr>
      </w:pPr>
    </w:p>
    <w:p w:rsidR="00242E9B" w:rsidRPr="004D71CC" w:rsidRDefault="00242E9B" w:rsidP="00242E9B">
      <w:pPr>
        <w:rPr>
          <w:sz w:val="36"/>
          <w:szCs w:val="36"/>
        </w:rPr>
      </w:pPr>
      <w:r>
        <w:rPr>
          <w:rFonts w:hint="eastAsia"/>
          <w:sz w:val="36"/>
          <w:szCs w:val="36"/>
        </w:rPr>
        <w:lastRenderedPageBreak/>
        <w:t>附件二</w:t>
      </w:r>
      <w:r w:rsidRPr="00242E9B">
        <w:rPr>
          <w:rFonts w:hint="eastAsia"/>
          <w:sz w:val="36"/>
          <w:szCs w:val="36"/>
        </w:rPr>
        <w:t xml:space="preserve"> </w:t>
      </w:r>
      <w:r w:rsidRPr="00242E9B">
        <w:rPr>
          <w:rFonts w:hint="eastAsia"/>
          <w:sz w:val="36"/>
          <w:szCs w:val="36"/>
        </w:rPr>
        <w:t>臺大機械系創新實作中心專案</w:t>
      </w:r>
      <w:r>
        <w:rPr>
          <w:rFonts w:hint="eastAsia"/>
          <w:sz w:val="36"/>
          <w:szCs w:val="36"/>
        </w:rPr>
        <w:t>管理員</w:t>
      </w:r>
      <w:r w:rsidRPr="00242E9B">
        <w:rPr>
          <w:rFonts w:hint="eastAsia"/>
          <w:sz w:val="36"/>
          <w:szCs w:val="36"/>
        </w:rPr>
        <w:t>申請表</w:t>
      </w:r>
    </w:p>
    <w:p w:rsidR="004D71CC" w:rsidRDefault="004D71CC" w:rsidP="004D71CC">
      <w:pPr>
        <w:rPr>
          <w:szCs w:val="24"/>
        </w:rPr>
      </w:pPr>
    </w:p>
    <w:tbl>
      <w:tblPr>
        <w:tblStyle w:val="a4"/>
        <w:tblW w:w="0" w:type="auto"/>
        <w:tblLook w:val="04A0" w:firstRow="1" w:lastRow="0" w:firstColumn="1" w:lastColumn="0" w:noHBand="0" w:noVBand="1"/>
      </w:tblPr>
      <w:tblGrid>
        <w:gridCol w:w="1276"/>
        <w:gridCol w:w="2835"/>
        <w:gridCol w:w="1276"/>
        <w:gridCol w:w="2835"/>
      </w:tblGrid>
      <w:tr w:rsidR="004D71CC" w:rsidTr="00F42016">
        <w:tc>
          <w:tcPr>
            <w:tcW w:w="8220" w:type="dxa"/>
            <w:gridSpan w:val="4"/>
          </w:tcPr>
          <w:p w:rsidR="004D71CC" w:rsidRDefault="004D71CC" w:rsidP="00F42016">
            <w:pPr>
              <w:jc w:val="center"/>
            </w:pPr>
            <w:r>
              <w:rPr>
                <w:rFonts w:hint="eastAsia"/>
              </w:rPr>
              <w:t>申請人</w:t>
            </w:r>
            <w:r w:rsidR="00802B91">
              <w:rPr>
                <w:rFonts w:hint="eastAsia"/>
              </w:rPr>
              <w:t>基本</w:t>
            </w:r>
            <w:r>
              <w:rPr>
                <w:rFonts w:hint="eastAsia"/>
              </w:rPr>
              <w:t>資料</w:t>
            </w:r>
          </w:p>
        </w:tc>
      </w:tr>
      <w:tr w:rsidR="004D71CC" w:rsidTr="00F42016">
        <w:tc>
          <w:tcPr>
            <w:tcW w:w="1276" w:type="dxa"/>
          </w:tcPr>
          <w:p w:rsidR="004D71CC" w:rsidRDefault="004D71CC" w:rsidP="00F42016">
            <w:r>
              <w:rPr>
                <w:rFonts w:hint="eastAsia"/>
              </w:rPr>
              <w:t>姓名</w:t>
            </w:r>
          </w:p>
        </w:tc>
        <w:tc>
          <w:tcPr>
            <w:tcW w:w="2835" w:type="dxa"/>
          </w:tcPr>
          <w:p w:rsidR="004D71CC" w:rsidRDefault="004D71CC" w:rsidP="00F42016"/>
        </w:tc>
        <w:tc>
          <w:tcPr>
            <w:tcW w:w="1276" w:type="dxa"/>
          </w:tcPr>
          <w:p w:rsidR="004D71CC" w:rsidRDefault="004D71CC" w:rsidP="00F42016">
            <w:r>
              <w:rPr>
                <w:rFonts w:hint="eastAsia"/>
              </w:rPr>
              <w:t>系級</w:t>
            </w:r>
          </w:p>
        </w:tc>
        <w:tc>
          <w:tcPr>
            <w:tcW w:w="2835" w:type="dxa"/>
          </w:tcPr>
          <w:p w:rsidR="004D71CC" w:rsidRDefault="004D71CC" w:rsidP="00F42016"/>
        </w:tc>
      </w:tr>
      <w:tr w:rsidR="004D71CC" w:rsidTr="00F42016">
        <w:tc>
          <w:tcPr>
            <w:tcW w:w="1276" w:type="dxa"/>
          </w:tcPr>
          <w:p w:rsidR="004D71CC" w:rsidRDefault="004D71CC" w:rsidP="00F42016">
            <w:r>
              <w:rPr>
                <w:rFonts w:hint="eastAsia"/>
              </w:rPr>
              <w:t>學號</w:t>
            </w:r>
          </w:p>
        </w:tc>
        <w:tc>
          <w:tcPr>
            <w:tcW w:w="2835" w:type="dxa"/>
          </w:tcPr>
          <w:p w:rsidR="004D71CC" w:rsidRDefault="004D71CC" w:rsidP="00F42016"/>
        </w:tc>
        <w:tc>
          <w:tcPr>
            <w:tcW w:w="1276" w:type="dxa"/>
          </w:tcPr>
          <w:p w:rsidR="004D71CC" w:rsidRDefault="004D71CC" w:rsidP="00F42016">
            <w:r>
              <w:rPr>
                <w:rFonts w:hint="eastAsia"/>
              </w:rPr>
              <w:t>E</w:t>
            </w:r>
            <w:r>
              <w:t>-mail</w:t>
            </w:r>
          </w:p>
        </w:tc>
        <w:tc>
          <w:tcPr>
            <w:tcW w:w="2835" w:type="dxa"/>
          </w:tcPr>
          <w:p w:rsidR="004D71CC" w:rsidRDefault="004D71CC" w:rsidP="00F42016"/>
        </w:tc>
      </w:tr>
    </w:tbl>
    <w:p w:rsidR="004D71CC" w:rsidRDefault="004D71CC" w:rsidP="004D71CC"/>
    <w:tbl>
      <w:tblPr>
        <w:tblStyle w:val="a4"/>
        <w:tblW w:w="8221" w:type="dxa"/>
        <w:tblLook w:val="04A0" w:firstRow="1" w:lastRow="0" w:firstColumn="1" w:lastColumn="0" w:noHBand="0" w:noVBand="1"/>
      </w:tblPr>
      <w:tblGrid>
        <w:gridCol w:w="1980"/>
        <w:gridCol w:w="6241"/>
      </w:tblGrid>
      <w:tr w:rsidR="004D71CC" w:rsidTr="00F42016">
        <w:tc>
          <w:tcPr>
            <w:tcW w:w="8221" w:type="dxa"/>
            <w:gridSpan w:val="2"/>
          </w:tcPr>
          <w:p w:rsidR="004D71CC" w:rsidRDefault="004D71CC" w:rsidP="00F42016">
            <w:pPr>
              <w:jc w:val="center"/>
            </w:pPr>
            <w:r>
              <w:rPr>
                <w:rFonts w:hint="eastAsia"/>
              </w:rPr>
              <w:t>專案基本資料</w:t>
            </w:r>
          </w:p>
        </w:tc>
      </w:tr>
      <w:tr w:rsidR="004D71CC" w:rsidTr="00802B91">
        <w:tc>
          <w:tcPr>
            <w:tcW w:w="1980" w:type="dxa"/>
          </w:tcPr>
          <w:p w:rsidR="004D71CC" w:rsidRDefault="004D71CC" w:rsidP="00F42016">
            <w:r>
              <w:rPr>
                <w:rFonts w:hint="eastAsia"/>
              </w:rPr>
              <w:t>專案名稱</w:t>
            </w:r>
          </w:p>
        </w:tc>
        <w:tc>
          <w:tcPr>
            <w:tcW w:w="6241" w:type="dxa"/>
          </w:tcPr>
          <w:p w:rsidR="004D71CC" w:rsidRPr="004D71CC" w:rsidRDefault="004D71CC" w:rsidP="004D71CC">
            <w:pPr>
              <w:rPr>
                <w:szCs w:val="24"/>
              </w:rPr>
            </w:pPr>
          </w:p>
        </w:tc>
      </w:tr>
      <w:tr w:rsidR="004D71CC" w:rsidTr="00802B91">
        <w:tc>
          <w:tcPr>
            <w:tcW w:w="1980" w:type="dxa"/>
            <w:vAlign w:val="center"/>
          </w:tcPr>
          <w:p w:rsidR="004D71CC" w:rsidRDefault="004D71CC" w:rsidP="004D71CC">
            <w:pPr>
              <w:jc w:val="both"/>
            </w:pPr>
            <w:r>
              <w:rPr>
                <w:rFonts w:hint="eastAsia"/>
              </w:rPr>
              <w:t>申請項目</w:t>
            </w:r>
          </w:p>
        </w:tc>
        <w:tc>
          <w:tcPr>
            <w:tcW w:w="6241" w:type="dxa"/>
          </w:tcPr>
          <w:p w:rsidR="004D71CC" w:rsidRDefault="004D71CC" w:rsidP="004D71CC">
            <w:pPr>
              <w:rPr>
                <w:rFonts w:asciiTheme="minorEastAsia" w:hAnsiTheme="minorEastAsia"/>
                <w:szCs w:val="24"/>
              </w:rPr>
            </w:pPr>
            <w:r>
              <w:rPr>
                <w:rFonts w:asciiTheme="minorEastAsia" w:hAnsiTheme="minorEastAsia" w:hint="eastAsia"/>
                <w:szCs w:val="24"/>
              </w:rPr>
              <w:t>□前置作業期專案管理員   □密集使用期專案管理員</w:t>
            </w:r>
          </w:p>
          <w:p w:rsidR="004D71CC" w:rsidRPr="004D71CC" w:rsidRDefault="004D71CC" w:rsidP="004D71CC">
            <w:pPr>
              <w:rPr>
                <w:szCs w:val="24"/>
              </w:rPr>
            </w:pPr>
            <w:r>
              <w:rPr>
                <w:rFonts w:asciiTheme="minorEastAsia" w:hAnsiTheme="minorEastAsia" w:hint="eastAsia"/>
                <w:szCs w:val="24"/>
              </w:rPr>
              <w:t>□前置作業期及密集使用期專案管理員</w:t>
            </w:r>
          </w:p>
        </w:tc>
      </w:tr>
    </w:tbl>
    <w:p w:rsidR="00242E9B" w:rsidRPr="004D71CC" w:rsidRDefault="00242E9B" w:rsidP="00242E9B">
      <w:pPr>
        <w:rPr>
          <w:szCs w:val="24"/>
        </w:rPr>
      </w:pPr>
    </w:p>
    <w:tbl>
      <w:tblPr>
        <w:tblStyle w:val="a4"/>
        <w:tblW w:w="0" w:type="auto"/>
        <w:tblLook w:val="04A0" w:firstRow="1" w:lastRow="0" w:firstColumn="1" w:lastColumn="0" w:noHBand="0" w:noVBand="1"/>
      </w:tblPr>
      <w:tblGrid>
        <w:gridCol w:w="1980"/>
        <w:gridCol w:w="6242"/>
      </w:tblGrid>
      <w:tr w:rsidR="00802B91" w:rsidTr="00802B91">
        <w:tc>
          <w:tcPr>
            <w:tcW w:w="8222" w:type="dxa"/>
            <w:gridSpan w:val="2"/>
          </w:tcPr>
          <w:p w:rsidR="00802B91" w:rsidRDefault="00802B91" w:rsidP="00F42016">
            <w:pPr>
              <w:jc w:val="center"/>
            </w:pPr>
            <w:r>
              <w:rPr>
                <w:rFonts w:hint="eastAsia"/>
              </w:rPr>
              <w:t>申請人其他資料</w:t>
            </w:r>
          </w:p>
        </w:tc>
      </w:tr>
      <w:tr w:rsidR="00802B91" w:rsidTr="000B4A8D">
        <w:trPr>
          <w:trHeight w:val="1096"/>
        </w:trPr>
        <w:tc>
          <w:tcPr>
            <w:tcW w:w="1980" w:type="dxa"/>
            <w:vAlign w:val="center"/>
          </w:tcPr>
          <w:p w:rsidR="00802B91" w:rsidRDefault="00802B91" w:rsidP="000B4A8D">
            <w:pPr>
              <w:jc w:val="center"/>
            </w:pPr>
            <w:r>
              <w:rPr>
                <w:rFonts w:hint="eastAsia"/>
              </w:rPr>
              <w:t>自述</w:t>
            </w:r>
          </w:p>
        </w:tc>
        <w:tc>
          <w:tcPr>
            <w:tcW w:w="6242" w:type="dxa"/>
          </w:tcPr>
          <w:p w:rsidR="00802B91" w:rsidRDefault="00802B91" w:rsidP="00F42016"/>
        </w:tc>
      </w:tr>
      <w:tr w:rsidR="00802B91" w:rsidTr="000B4A8D">
        <w:trPr>
          <w:trHeight w:val="1096"/>
        </w:trPr>
        <w:tc>
          <w:tcPr>
            <w:tcW w:w="1980" w:type="dxa"/>
            <w:vAlign w:val="center"/>
          </w:tcPr>
          <w:p w:rsidR="00802B91" w:rsidRDefault="00802B91" w:rsidP="000B4A8D">
            <w:pPr>
              <w:jc w:val="center"/>
            </w:pPr>
            <w:r>
              <w:rPr>
                <w:rFonts w:hint="eastAsia"/>
              </w:rPr>
              <w:t>已通過之本中心機台操作認證</w:t>
            </w:r>
          </w:p>
        </w:tc>
        <w:tc>
          <w:tcPr>
            <w:tcW w:w="6242" w:type="dxa"/>
          </w:tcPr>
          <w:p w:rsidR="00802B91" w:rsidRDefault="00802B91" w:rsidP="00F42016"/>
        </w:tc>
      </w:tr>
      <w:tr w:rsidR="00802B91" w:rsidTr="000B4A8D">
        <w:trPr>
          <w:trHeight w:val="1096"/>
        </w:trPr>
        <w:tc>
          <w:tcPr>
            <w:tcW w:w="1980" w:type="dxa"/>
            <w:vAlign w:val="center"/>
          </w:tcPr>
          <w:p w:rsidR="00802B91" w:rsidRDefault="000B4A8D" w:rsidP="000B4A8D">
            <w:pPr>
              <w:jc w:val="center"/>
            </w:pPr>
            <w:r>
              <w:rPr>
                <w:rFonts w:hint="eastAsia"/>
              </w:rPr>
              <w:t>備註</w:t>
            </w:r>
          </w:p>
        </w:tc>
        <w:tc>
          <w:tcPr>
            <w:tcW w:w="6242" w:type="dxa"/>
          </w:tcPr>
          <w:p w:rsidR="00802B91" w:rsidRDefault="00802B91" w:rsidP="00F42016"/>
        </w:tc>
      </w:tr>
    </w:tbl>
    <w:p w:rsidR="00242E9B" w:rsidRPr="004D71CC" w:rsidRDefault="00242E9B" w:rsidP="00242E9B">
      <w:pPr>
        <w:rPr>
          <w:szCs w:val="24"/>
        </w:rPr>
      </w:pPr>
    </w:p>
    <w:tbl>
      <w:tblPr>
        <w:tblStyle w:val="a4"/>
        <w:tblW w:w="0" w:type="auto"/>
        <w:tblLook w:val="04A0" w:firstRow="1" w:lastRow="0" w:firstColumn="1" w:lastColumn="0" w:noHBand="0" w:noVBand="1"/>
      </w:tblPr>
      <w:tblGrid>
        <w:gridCol w:w="1555"/>
        <w:gridCol w:w="2556"/>
        <w:gridCol w:w="1554"/>
        <w:gridCol w:w="2557"/>
      </w:tblGrid>
      <w:tr w:rsidR="00A279CE" w:rsidTr="00F42016">
        <w:tc>
          <w:tcPr>
            <w:tcW w:w="8222" w:type="dxa"/>
            <w:gridSpan w:val="4"/>
          </w:tcPr>
          <w:p w:rsidR="00A279CE" w:rsidRDefault="00A279CE" w:rsidP="00F42016">
            <w:pPr>
              <w:jc w:val="center"/>
            </w:pPr>
            <w:r>
              <w:rPr>
                <w:rFonts w:hint="eastAsia"/>
              </w:rPr>
              <w:t>簽章及審核結果</w:t>
            </w:r>
          </w:p>
        </w:tc>
      </w:tr>
      <w:tr w:rsidR="00A279CE" w:rsidTr="00F42016">
        <w:trPr>
          <w:trHeight w:val="999"/>
        </w:trPr>
        <w:tc>
          <w:tcPr>
            <w:tcW w:w="1555" w:type="dxa"/>
            <w:vAlign w:val="center"/>
          </w:tcPr>
          <w:p w:rsidR="00A279CE" w:rsidRDefault="00A279CE" w:rsidP="00F42016">
            <w:pPr>
              <w:jc w:val="center"/>
            </w:pPr>
            <w:r>
              <w:rPr>
                <w:rFonts w:hint="eastAsia"/>
              </w:rPr>
              <w:t>專案負責人簽章</w:t>
            </w:r>
          </w:p>
        </w:tc>
        <w:tc>
          <w:tcPr>
            <w:tcW w:w="2556" w:type="dxa"/>
          </w:tcPr>
          <w:p w:rsidR="00A279CE" w:rsidRDefault="00A279CE" w:rsidP="00F42016"/>
        </w:tc>
        <w:tc>
          <w:tcPr>
            <w:tcW w:w="1554" w:type="dxa"/>
            <w:vAlign w:val="center"/>
          </w:tcPr>
          <w:p w:rsidR="00E925CD" w:rsidRDefault="00A279CE" w:rsidP="00E925CD">
            <w:pPr>
              <w:jc w:val="center"/>
            </w:pPr>
            <w:r>
              <w:rPr>
                <w:rFonts w:hint="eastAsia"/>
              </w:rPr>
              <w:t>中心</w:t>
            </w:r>
            <w:r w:rsidR="00E925CD">
              <w:rPr>
                <w:rFonts w:hint="eastAsia"/>
              </w:rPr>
              <w:t>經理</w:t>
            </w:r>
          </w:p>
          <w:p w:rsidR="00A279CE" w:rsidRDefault="00A279CE" w:rsidP="00E925CD">
            <w:pPr>
              <w:jc w:val="center"/>
            </w:pPr>
            <w:r>
              <w:rPr>
                <w:rFonts w:hint="eastAsia"/>
              </w:rPr>
              <w:t>簽章</w:t>
            </w:r>
          </w:p>
        </w:tc>
        <w:tc>
          <w:tcPr>
            <w:tcW w:w="2557" w:type="dxa"/>
          </w:tcPr>
          <w:p w:rsidR="00A279CE" w:rsidRDefault="00A279CE" w:rsidP="00F42016"/>
        </w:tc>
      </w:tr>
      <w:tr w:rsidR="00A279CE" w:rsidTr="00F42016">
        <w:trPr>
          <w:trHeight w:val="999"/>
        </w:trPr>
        <w:tc>
          <w:tcPr>
            <w:tcW w:w="1555" w:type="dxa"/>
            <w:vAlign w:val="center"/>
          </w:tcPr>
          <w:p w:rsidR="00A279CE" w:rsidRDefault="00A279CE" w:rsidP="00F42016">
            <w:pPr>
              <w:jc w:val="center"/>
            </w:pPr>
            <w:r>
              <w:rPr>
                <w:rFonts w:hint="eastAsia"/>
              </w:rPr>
              <w:t>督導管理員簽章</w:t>
            </w:r>
          </w:p>
        </w:tc>
        <w:tc>
          <w:tcPr>
            <w:tcW w:w="2556" w:type="dxa"/>
          </w:tcPr>
          <w:p w:rsidR="00A279CE" w:rsidRDefault="00A279CE" w:rsidP="00F42016"/>
        </w:tc>
        <w:tc>
          <w:tcPr>
            <w:tcW w:w="1554" w:type="dxa"/>
            <w:vAlign w:val="center"/>
          </w:tcPr>
          <w:p w:rsidR="00A279CE" w:rsidRDefault="00A279CE" w:rsidP="00F42016">
            <w:pPr>
              <w:jc w:val="center"/>
            </w:pPr>
            <w:r>
              <w:rPr>
                <w:rFonts w:hint="eastAsia"/>
              </w:rPr>
              <w:t>中心</w:t>
            </w:r>
            <w:r w:rsidR="00E925CD">
              <w:rPr>
                <w:rFonts w:hint="eastAsia"/>
              </w:rPr>
              <w:t>負責人</w:t>
            </w:r>
          </w:p>
          <w:p w:rsidR="00A279CE" w:rsidRDefault="00A279CE" w:rsidP="00F42016">
            <w:pPr>
              <w:jc w:val="center"/>
            </w:pPr>
            <w:r>
              <w:rPr>
                <w:rFonts w:hint="eastAsia"/>
              </w:rPr>
              <w:t>簽章</w:t>
            </w:r>
          </w:p>
        </w:tc>
        <w:tc>
          <w:tcPr>
            <w:tcW w:w="2557" w:type="dxa"/>
          </w:tcPr>
          <w:p w:rsidR="00A279CE" w:rsidRDefault="00A279CE" w:rsidP="00F42016"/>
        </w:tc>
      </w:tr>
      <w:tr w:rsidR="00A279CE" w:rsidTr="00F42016">
        <w:tc>
          <w:tcPr>
            <w:tcW w:w="1555" w:type="dxa"/>
          </w:tcPr>
          <w:p w:rsidR="00A279CE" w:rsidRDefault="00A279CE" w:rsidP="00F42016">
            <w:r>
              <w:rPr>
                <w:rFonts w:hint="eastAsia"/>
              </w:rPr>
              <w:t>審核結果</w:t>
            </w:r>
          </w:p>
        </w:tc>
        <w:tc>
          <w:tcPr>
            <w:tcW w:w="6667" w:type="dxa"/>
            <w:gridSpan w:val="3"/>
          </w:tcPr>
          <w:p w:rsidR="00A279CE" w:rsidRDefault="00A279CE" w:rsidP="00F42016">
            <w:r>
              <w:rPr>
                <w:rFonts w:asciiTheme="minorEastAsia" w:hAnsiTheme="minorEastAsia" w:hint="eastAsia"/>
                <w:szCs w:val="24"/>
              </w:rPr>
              <w:t>□通過    □不通過</w:t>
            </w:r>
          </w:p>
        </w:tc>
      </w:tr>
    </w:tbl>
    <w:p w:rsidR="00A279CE" w:rsidRDefault="00A279CE" w:rsidP="00A279CE">
      <w:pPr>
        <w:rPr>
          <w:szCs w:val="24"/>
        </w:rPr>
      </w:pPr>
    </w:p>
    <w:p w:rsidR="00242E9B" w:rsidRPr="00242E9B" w:rsidRDefault="00242E9B" w:rsidP="00242E9B">
      <w:pPr>
        <w:rPr>
          <w:szCs w:val="24"/>
        </w:rPr>
      </w:pPr>
    </w:p>
    <w:p w:rsidR="00242E9B" w:rsidRPr="00242E9B" w:rsidRDefault="00242E9B" w:rsidP="00242E9B">
      <w:pPr>
        <w:rPr>
          <w:szCs w:val="24"/>
        </w:rPr>
      </w:pPr>
    </w:p>
    <w:sectPr w:rsidR="00242E9B" w:rsidRPr="00242E9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4D7"/>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A5053"/>
    <w:multiLevelType w:val="hybridMultilevel"/>
    <w:tmpl w:val="15D277E8"/>
    <w:lvl w:ilvl="0" w:tplc="1ABAACE4">
      <w:start w:val="1"/>
      <w:numFmt w:val="taiwaneseCountingThousand"/>
      <w:lvlText w:val="%1、"/>
      <w:lvlJc w:val="left"/>
      <w:pPr>
        <w:ind w:left="720" w:hanging="720"/>
      </w:pPr>
      <w:rPr>
        <w:rFonts w:hint="default"/>
      </w:rPr>
    </w:lvl>
    <w:lvl w:ilvl="1" w:tplc="94AAD08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21672"/>
    <w:multiLevelType w:val="multilevel"/>
    <w:tmpl w:val="E0F475DC"/>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233EC"/>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F952C2"/>
    <w:multiLevelType w:val="multilevel"/>
    <w:tmpl w:val="20F84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DF2B0B"/>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3831C6"/>
    <w:multiLevelType w:val="multilevel"/>
    <w:tmpl w:val="4FC6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234391"/>
    <w:multiLevelType w:val="multilevel"/>
    <w:tmpl w:val="1C7643C8"/>
    <w:lvl w:ilvl="0">
      <w:start w:val="1"/>
      <w:numFmt w:val="decimal"/>
      <w:lvlText w:val="%1."/>
      <w:lvlJc w:val="left"/>
      <w:pPr>
        <w:ind w:left="720" w:hanging="360"/>
      </w:pPr>
      <w:rPr>
        <w:rFonts w:asciiTheme="minorHAnsi" w:eastAsiaTheme="minorEastAsia" w:hAnsiTheme="minorHAnsi" w:cstheme="minorBid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C12B89"/>
    <w:multiLevelType w:val="multilevel"/>
    <w:tmpl w:val="E0F475DC"/>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814BAB"/>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20338E"/>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873B92"/>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2704F1"/>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1F298C"/>
    <w:multiLevelType w:val="multilevel"/>
    <w:tmpl w:val="3A647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393751"/>
    <w:multiLevelType w:val="multilevel"/>
    <w:tmpl w:val="09A8F3B6"/>
    <w:lvl w:ilvl="0">
      <w:start w:val="1"/>
      <w:numFmt w:val="decimal"/>
      <w:lvlText w:val="%1."/>
      <w:lvlJc w:val="left"/>
      <w:pPr>
        <w:ind w:left="720" w:hanging="360"/>
      </w:pPr>
      <w:rPr>
        <w:rFonts w:asciiTheme="minorHAnsi" w:eastAsiaTheme="minorEastAsia"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521750"/>
    <w:multiLevelType w:val="multilevel"/>
    <w:tmpl w:val="1C7643C8"/>
    <w:lvl w:ilvl="0">
      <w:start w:val="1"/>
      <w:numFmt w:val="decimal"/>
      <w:lvlText w:val="%1."/>
      <w:lvlJc w:val="left"/>
      <w:pPr>
        <w:ind w:left="720" w:hanging="360"/>
      </w:pPr>
      <w:rPr>
        <w:rFonts w:asciiTheme="minorHAnsi" w:eastAsiaTheme="minorEastAsia" w:hAnsiTheme="minorHAnsi" w:cstheme="minorBid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DA263C"/>
    <w:multiLevelType w:val="hybridMultilevel"/>
    <w:tmpl w:val="2D4038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
  </w:num>
  <w:num w:numId="3">
    <w:abstractNumId w:val="6"/>
  </w:num>
  <w:num w:numId="4">
    <w:abstractNumId w:val="14"/>
  </w:num>
  <w:num w:numId="5">
    <w:abstractNumId w:val="12"/>
  </w:num>
  <w:num w:numId="6">
    <w:abstractNumId w:val="0"/>
  </w:num>
  <w:num w:numId="7">
    <w:abstractNumId w:val="10"/>
  </w:num>
  <w:num w:numId="8">
    <w:abstractNumId w:val="11"/>
  </w:num>
  <w:num w:numId="9">
    <w:abstractNumId w:val="13"/>
  </w:num>
  <w:num w:numId="10">
    <w:abstractNumId w:val="5"/>
  </w:num>
  <w:num w:numId="11">
    <w:abstractNumId w:val="2"/>
  </w:num>
  <w:num w:numId="12">
    <w:abstractNumId w:val="4"/>
  </w:num>
  <w:num w:numId="13">
    <w:abstractNumId w:val="8"/>
  </w:num>
  <w:num w:numId="14">
    <w:abstractNumId w:val="15"/>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F1"/>
    <w:rsid w:val="00003A97"/>
    <w:rsid w:val="000B4A8D"/>
    <w:rsid w:val="000C6C2C"/>
    <w:rsid w:val="000F52F8"/>
    <w:rsid w:val="00113061"/>
    <w:rsid w:val="00113C7A"/>
    <w:rsid w:val="00145DB1"/>
    <w:rsid w:val="00173A31"/>
    <w:rsid w:val="00215685"/>
    <w:rsid w:val="00232ACA"/>
    <w:rsid w:val="00242E9B"/>
    <w:rsid w:val="002478F1"/>
    <w:rsid w:val="002715E6"/>
    <w:rsid w:val="0029172E"/>
    <w:rsid w:val="003E7205"/>
    <w:rsid w:val="004343C6"/>
    <w:rsid w:val="004748B4"/>
    <w:rsid w:val="004D71CC"/>
    <w:rsid w:val="006134EC"/>
    <w:rsid w:val="006B3095"/>
    <w:rsid w:val="00715446"/>
    <w:rsid w:val="00747D39"/>
    <w:rsid w:val="00772DA8"/>
    <w:rsid w:val="00802B91"/>
    <w:rsid w:val="008273C3"/>
    <w:rsid w:val="00A279CE"/>
    <w:rsid w:val="00B45CE0"/>
    <w:rsid w:val="00B62CEA"/>
    <w:rsid w:val="00B81C08"/>
    <w:rsid w:val="00C96C4F"/>
    <w:rsid w:val="00D15C97"/>
    <w:rsid w:val="00D551B0"/>
    <w:rsid w:val="00E22BD5"/>
    <w:rsid w:val="00E60DFA"/>
    <w:rsid w:val="00E925CD"/>
    <w:rsid w:val="00F51AD5"/>
    <w:rsid w:val="00F7553E"/>
    <w:rsid w:val="00F76CE0"/>
    <w:rsid w:val="00F8374D"/>
    <w:rsid w:val="00FC2285"/>
    <w:rsid w:val="00FC6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A7A6"/>
  <w15:chartTrackingRefBased/>
  <w15:docId w15:val="{E3893C02-C7A6-4E7D-AE93-61565AC5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C4F"/>
    <w:pPr>
      <w:ind w:leftChars="200" w:left="480"/>
    </w:pPr>
  </w:style>
  <w:style w:type="table" w:customStyle="1" w:styleId="TableNormal1">
    <w:name w:val="Table Normal1"/>
    <w:rsid w:val="00D15C97"/>
    <w:pPr>
      <w:widowControl w:val="0"/>
    </w:pPr>
    <w:rPr>
      <w:rFonts w:ascii="Calibri" w:hAnsi="Calibri" w:cs="Calibri"/>
      <w:kern w:val="0"/>
      <w:szCs w:val="24"/>
    </w:rPr>
    <w:tblPr>
      <w:tblCellMar>
        <w:top w:w="0" w:type="dxa"/>
        <w:left w:w="0" w:type="dxa"/>
        <w:bottom w:w="0" w:type="dxa"/>
        <w:right w:w="0" w:type="dxa"/>
      </w:tblCellMar>
    </w:tblPr>
  </w:style>
  <w:style w:type="table" w:styleId="a4">
    <w:name w:val="Table Grid"/>
    <w:basedOn w:val="a1"/>
    <w:uiPriority w:val="39"/>
    <w:rsid w:val="00242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003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dc:creator>
  <cp:keywords/>
  <dc:description/>
  <cp:lastModifiedBy>kao</cp:lastModifiedBy>
  <cp:revision>28</cp:revision>
  <cp:lastPrinted>2019-03-29T03:53:00Z</cp:lastPrinted>
  <dcterms:created xsi:type="dcterms:W3CDTF">2019-03-18T03:49:00Z</dcterms:created>
  <dcterms:modified xsi:type="dcterms:W3CDTF">2019-03-29T04:20:00Z</dcterms:modified>
</cp:coreProperties>
</file>